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98028" w14:textId="77777777" w:rsidR="00E7764C" w:rsidRPr="000D14EB" w:rsidRDefault="000D14EB" w:rsidP="000D14EB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0D14EB">
        <w:rPr>
          <w:rFonts w:ascii="Times New Roman" w:eastAsia="Arial" w:hAnsi="Times New Roman" w:cs="Times New Roman"/>
          <w:b/>
          <w:sz w:val="24"/>
          <w:szCs w:val="24"/>
        </w:rPr>
        <w:t>Основные различия умственной отсталости и задержки психического развития у детей с ограниченными возможностями здоровья</w:t>
      </w:r>
    </w:p>
    <w:p w14:paraId="0A663768" w14:textId="77777777" w:rsidR="000D14EB" w:rsidRPr="000D14EB" w:rsidRDefault="000D14EB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E683F17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Все нарастающий темп жизни, увеличение возраста вступления в брак, репродуктивного возраста, ухудшение экологической обстановки ведет к увеличению числа детей с проблемами в развитии, усвоении школьного материала. </w:t>
      </w:r>
    </w:p>
    <w:p w14:paraId="50491292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Несмотря на расхождения в эпидемиологических данных, большинство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современных источников указывают на значительный рост данной патологии среди детского населения (Макаров И.В. и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соавт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., 2013; Гречаный С.В.,2017). Так, по данным В.В. Виноградова-Савченко (2015), число детей, неспособных усвоить стандартную школьную программу, выросло за последние 20 лет в 2-2,5 раза, достигнув 30% и более. По данным О.А. Сергеевой и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соавт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>. (2015), ЗПР наблюдается у 25% детского населения. А.В. Голощапов (2015) приводит данные, что около 20% детей на момент поступления в школу имеют задержки психического развития и около 50% всех детей не способны адекватно усваивать школьную программу.</w:t>
      </w:r>
    </w:p>
    <w:p w14:paraId="1E5A543E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Среди психиатров имеется тенденция к выделению двух основных форм ЗПР: дизонтогенетической и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энцефалопатической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. Основным этиологическим фактором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энцефалопатического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варианта ЗПР является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резидуально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-органическое поражение головного мозга, в связи с чем многими авторами эта группа задержек обозначается как ЗПР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резидуально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>-органического генеза. В отличие от органической деменции, эти состояния, как правило, носят обратимый характер, что позволяет включать их в группу пограничных форм интеллектуальной недостаточности. В то же время во многих источниках отмечено увеличение случаев перинатальной энцефалопатии новорожденных.</w:t>
      </w:r>
    </w:p>
    <w:p w14:paraId="0A5E82E7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Так, по данным МЗ РФ (Филиппова Н.В., 2016), общая заболеваемость новорожденных детей возросла в период с 2000 п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о 2011 год более чем в два раза, </w:t>
      </w: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при этом перинатальная гипоксия и асфиксия занимают первое место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средивсей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патологии (43%).</w:t>
      </w:r>
    </w:p>
    <w:p w14:paraId="66D08A1E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Задержка психического развития является достаточно часто встречающимся последствием перинатальной энцефалопатии новорожденных. При этом в психопатологической структуре ЗПР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резидуально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-органического генеза почти всегда имеется набор сопутствующих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энцефалопатических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расстройств (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церебрастенических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неврозоподобных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,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психопатоподобных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>, эпилептиформных, апатико-адинамических), которые свидетельствуют о повреждении ЦНС.</w:t>
      </w:r>
    </w:p>
    <w:p w14:paraId="694F958F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По данным Е.М.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Парцалис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(2013), связь когнитивных расстройств с перинатальными нарушениями различной природы подтверждается большим количеством исследований. Перинатальная энцефалопатия трансформируется не только в когнитивные нарушения, но и в другие расстройства, при этом обнаружить какие-либо значимые структурные изменения при нейровизуализации в отдаленные периоды не всегда удается. Нарушения могут носить функциональный характер, проявляться в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сбое микроциркуляции, приводя к </w:t>
      </w:r>
      <w:r w:rsidRPr="000D14EB">
        <w:rPr>
          <w:rFonts w:ascii="Times New Roman" w:eastAsia="Arial" w:hAnsi="Times New Roman" w:cs="Times New Roman"/>
          <w:sz w:val="24"/>
          <w:szCs w:val="24"/>
        </w:rPr>
        <w:t>гипоксии и патологии на уровне метаболических процессов. В свою очередь описанные расстройства приводят к нарушению формирования взаимосвязей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между различными отделами головного мозга.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При этом важно своевременно отличить два таких состояния, как умственная отсталость и задержка психического развития.</w:t>
      </w:r>
    </w:p>
    <w:p w14:paraId="2D298809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Умственная отсталость – группа различных наследственных, врожденных или рано приобретенных состояний общего психического недоразвития. Согласно МКБ-10, умственная отсталость – это состояние задержанного или неполного развития психики, которое в первую очередь характеризуется нарушением способностей, проявляющихся в период созревания и обеспечивающих общий уровень интеллектуальности, то есть когнитивных, речевых, моторных и социальных способностей. Для кодировки диагноза умственной отсталости в МКБ-10 предложено использование раздела F7 (F70 – 79) с уточняющими после точки цифрами в зависимости от этиологии, а также наличием или отсутствием сопутствующих значительных нарушений поведения.</w:t>
      </w:r>
    </w:p>
    <w:p w14:paraId="2D548921" w14:textId="77777777" w:rsidR="00E7764C" w:rsidRPr="000D14EB" w:rsidRDefault="00AE2E67" w:rsidP="000D14EB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Синонимами умственной отсталости являются такие понятия как «общее психическое недоразвитие», «психическое недоразвитие», «олигофрения». По мнению некоторых современных авторов, понятие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 xml:space="preserve">«умственная отсталость» более широкое, чем часто использовавшийся ранее термин «олигофрения». Под олигофренией обычно понимают </w:t>
      </w:r>
      <w:r w:rsidRPr="000D14EB">
        <w:rPr>
          <w:rFonts w:ascii="Times New Roman" w:eastAsia="Arial" w:hAnsi="Times New Roman" w:cs="Times New Roman"/>
          <w:sz w:val="24"/>
          <w:szCs w:val="24"/>
        </w:rPr>
        <w:lastRenderedPageBreak/>
        <w:t>дефект, ограниченный в первую очередь сферой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интеллекта. Термин «умственная отсталость» стал все более общепринятым в мировой психиатрии в течение последних двух десятилетий, постепенно заменив термин «олигофрения».</w:t>
      </w:r>
    </w:p>
    <w:p w14:paraId="1F1D71E2" w14:textId="77777777" w:rsidR="00E7764C" w:rsidRPr="000D14EB" w:rsidRDefault="00AE2E67" w:rsidP="000D14EB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0D14EB">
        <w:rPr>
          <w:rFonts w:ascii="Times New Roman" w:eastAsia="Arial" w:hAnsi="Times New Roman" w:cs="Times New Roman"/>
          <w:b/>
          <w:sz w:val="24"/>
          <w:szCs w:val="24"/>
        </w:rPr>
        <w:t>Шифры умственной отсталости по МКБ-10: F 70-79</w:t>
      </w:r>
    </w:p>
    <w:p w14:paraId="47A6BC19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0D14EB">
        <w:rPr>
          <w:rFonts w:ascii="Times New Roman" w:eastAsia="Arial" w:hAnsi="Times New Roman" w:cs="Times New Roman"/>
          <w:b/>
          <w:i/>
          <w:sz w:val="24"/>
          <w:szCs w:val="24"/>
        </w:rPr>
        <w:t>Умственная отсталость легкой степени (F70):</w:t>
      </w:r>
    </w:p>
    <w:p w14:paraId="628AF27B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F70.0 – Умственная отсталость легкой степени с указанием на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отсутствие или слабую выраженность нарушения поведения;</w:t>
      </w:r>
    </w:p>
    <w:p w14:paraId="07854C01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F70.1 –Умственная отсталость легкой степени со значительными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нарушениями поведения, требующие ухода и лечения;</w:t>
      </w:r>
    </w:p>
    <w:p w14:paraId="1FC16462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F70.8 – Умственная отсталость легкой степени с другими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нарушениями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поведения</w:t>
      </w:r>
    </w:p>
    <w:p w14:paraId="5934C8E9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F70.9 – Умственная отсталость легкой степени без указаний на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нарушения поведения</w:t>
      </w:r>
    </w:p>
    <w:p w14:paraId="590C6D28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0D14EB">
        <w:rPr>
          <w:rFonts w:ascii="Times New Roman" w:eastAsia="Arial" w:hAnsi="Times New Roman" w:cs="Times New Roman"/>
          <w:b/>
          <w:i/>
          <w:sz w:val="24"/>
          <w:szCs w:val="24"/>
        </w:rPr>
        <w:t>Умственная отсталость умеренная(F71):</w:t>
      </w:r>
    </w:p>
    <w:p w14:paraId="4CC4818E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F71.0 – </w:t>
      </w:r>
      <w:proofErr w:type="gramStart"/>
      <w:r w:rsidRPr="000D14EB">
        <w:rPr>
          <w:rFonts w:ascii="Times New Roman" w:eastAsia="Arial" w:hAnsi="Times New Roman" w:cs="Times New Roman"/>
          <w:sz w:val="24"/>
          <w:szCs w:val="24"/>
        </w:rPr>
        <w:t>Умственная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отсталость</w:t>
      </w:r>
      <w:proofErr w:type="gram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умеренная с указанием на отсутствие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или слабую выраженность нарушения поведения;</w:t>
      </w:r>
    </w:p>
    <w:p w14:paraId="29AAFF40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F71.1 –</w:t>
      </w:r>
      <w:proofErr w:type="gramStart"/>
      <w:r w:rsidRPr="000D14EB">
        <w:rPr>
          <w:rFonts w:ascii="Times New Roman" w:eastAsia="Arial" w:hAnsi="Times New Roman" w:cs="Times New Roman"/>
          <w:sz w:val="24"/>
          <w:szCs w:val="24"/>
        </w:rPr>
        <w:t>Умственная отсталость</w:t>
      </w:r>
      <w:proofErr w:type="gram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умеренная со значительными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нарушениями поведения, требующие ухода и лечения;</w:t>
      </w:r>
    </w:p>
    <w:p w14:paraId="200F0BD9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F71.8 – </w:t>
      </w:r>
      <w:proofErr w:type="gramStart"/>
      <w:r w:rsidRPr="000D14EB">
        <w:rPr>
          <w:rFonts w:ascii="Times New Roman" w:eastAsia="Arial" w:hAnsi="Times New Roman" w:cs="Times New Roman"/>
          <w:sz w:val="24"/>
          <w:szCs w:val="24"/>
        </w:rPr>
        <w:t>Умственная отсталость</w:t>
      </w:r>
      <w:proofErr w:type="gram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умеренная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с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другими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нарушениями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поведения</w:t>
      </w:r>
    </w:p>
    <w:p w14:paraId="7C465640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F71.9 – </w:t>
      </w:r>
      <w:proofErr w:type="gramStart"/>
      <w:r w:rsidRPr="000D14EB">
        <w:rPr>
          <w:rFonts w:ascii="Times New Roman" w:eastAsia="Arial" w:hAnsi="Times New Roman" w:cs="Times New Roman"/>
          <w:sz w:val="24"/>
          <w:szCs w:val="24"/>
        </w:rPr>
        <w:t>Умственная отсталость</w:t>
      </w:r>
      <w:proofErr w:type="gram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умеренная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без указаний на нарушение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поведения.</w:t>
      </w:r>
    </w:p>
    <w:p w14:paraId="3167CDF6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</w:rPr>
      </w:pPr>
      <w:r w:rsidRPr="000D14EB">
        <w:rPr>
          <w:rFonts w:ascii="Times New Roman" w:eastAsia="Arial" w:hAnsi="Times New Roman" w:cs="Times New Roman"/>
          <w:b/>
          <w:i/>
          <w:sz w:val="24"/>
          <w:szCs w:val="24"/>
        </w:rPr>
        <w:t>Умственная отсталость тяжелая (F72):</w:t>
      </w:r>
    </w:p>
    <w:p w14:paraId="765521D1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F72.0 – Умственная отсталость тяжелая с указанием на отсутствие или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слабую выраженность нарушения поведения;</w:t>
      </w:r>
    </w:p>
    <w:p w14:paraId="3AFF4BC2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F72.1 – Умственная отсталость тяжелая со значительными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нарушениями поведения, требующие ухода и лечения;</w:t>
      </w:r>
    </w:p>
    <w:p w14:paraId="6F0A1C7A" w14:textId="77777777" w:rsidR="000D14EB" w:rsidRDefault="00AE2E67" w:rsidP="000D14EB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F72.8 – Умственная отсталость тяжелая с другими нарушениями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поведения.</w:t>
      </w:r>
    </w:p>
    <w:p w14:paraId="71F36DB4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Но не всегда диагноз умственной отсталости может быть сразу установлен. Благодаря работам прошлого века отечественных и зарубежных педагогов и врачей введен термин "задержка психического развития", когда ребенок, еще может достичь достаточного познавательного уровня. </w:t>
      </w:r>
    </w:p>
    <w:p w14:paraId="22C4761F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По данным разных авторов, частота распространенности задержки психического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развития составляет 6–11% детской популяции, а распространенность трудностей в обучении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в детской популяции школьного возраста составляет от 5 до 11 %, а в крупных городах доходит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и до 30 %.</w:t>
      </w:r>
    </w:p>
    <w:p w14:paraId="65F4541B" w14:textId="77777777" w:rsidR="00E7764C" w:rsidRPr="000D14EB" w:rsidRDefault="00AE2E67" w:rsidP="000D14EB">
      <w:pPr>
        <w:spacing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С позиций клинического подхода задержка психического развития описывается следующим образом: «Под задержкой психического развития понимается сборная по клиническим признакам группа различных вариантов отставаний в психическом развитии, не обладающих характером общего психического недоразвития (как это имеет место при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олигофрениях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>), но имеющих такие особенности интеллекта и личности, которые, прежде всего, не позволяют детям своевременно и качественно овладевать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элементарными школьными знаниями».</w:t>
      </w:r>
    </w:p>
    <w:p w14:paraId="694B8FA2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0D14EB">
        <w:rPr>
          <w:rFonts w:ascii="Times New Roman" w:eastAsia="Arial" w:hAnsi="Times New Roman" w:cs="Times New Roman"/>
          <w:b/>
          <w:sz w:val="24"/>
          <w:szCs w:val="24"/>
        </w:rPr>
        <w:t>При задержке психического развития детям могут быть выставлены следующие диагнозы в соответствии с МКБ-10:</w:t>
      </w:r>
    </w:p>
    <w:p w14:paraId="12D23569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F81 – специфические расстройства школьных навыков </w:t>
      </w:r>
    </w:p>
    <w:p w14:paraId="2557C4C7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F81.3 – смешанное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расстройство развития школьных навыков; </w:t>
      </w:r>
    </w:p>
    <w:p w14:paraId="3324D2A5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F81.9 – расстройство развития школьных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навыков, неуточненное);</w:t>
      </w:r>
    </w:p>
    <w:p w14:paraId="26B1E14E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F82 – специфическое расстройство развития двигательных функций;</w:t>
      </w:r>
    </w:p>
    <w:p w14:paraId="111D2D41" w14:textId="77777777" w:rsidR="00E7764C" w:rsidRPr="000D14EB" w:rsidRDefault="00AE2E67" w:rsidP="000D14EB">
      <w:pPr>
        <w:spacing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F83 – смешанные специфические расстройства развития.</w:t>
      </w:r>
    </w:p>
    <w:p w14:paraId="275DC7C5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В соответствии с действующим в нашей стране инструктивно-методическим документом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«Методические рекомендации по использованию Международной статистической классификации болезней и проблем, связанных со здоровьем, десятого пересмотра в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диагностической деятельности Центров коррекционно-развивающего обучения и реабилитации» (2002 год) рекомендуется выставлять следующие диагнозы:</w:t>
      </w:r>
    </w:p>
    <w:p w14:paraId="53C58A09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lastRenderedPageBreak/>
        <w:t>F84.8 – другие общие расстройства развития, – соотносится с ЗПР соматогенного происхождения;</w:t>
      </w:r>
    </w:p>
    <w:p w14:paraId="5C4D6152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F81.3 – смешанное расстройство развития школьных навыков – соотносится с ЗПР психогенного происхождения;</w:t>
      </w:r>
    </w:p>
    <w:p w14:paraId="1F9B6FC4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F81.9 – расстройство развития учебных навыков неуточненное – соотносится с ЗПР конституционального происхождения;</w:t>
      </w:r>
    </w:p>
    <w:p w14:paraId="291B780A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F83 – смешанные специфические расстройства развития – соотносится с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ЗПРцеребрально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>-органического происхождения.</w:t>
      </w:r>
    </w:p>
    <w:p w14:paraId="1DD8D633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С позиций психометрического подхода для характеристики задержки психического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развития используется также термин «пограничная интеллектуальная недостаточность»,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или «субнормальный интеллект». Этим подчеркивается пограничный характер задержки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психического развития, ее место на границе между нормой и интеллектуальной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недостаточностью. Показатели коэффициента интеллекта колеблются между 70 (ниже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располагаются показатели интеллектуальной недостаточности) и 90 (выше располагаются показатели нормального развития).</w:t>
      </w:r>
    </w:p>
    <w:p w14:paraId="229E2FB5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0D14EB">
        <w:rPr>
          <w:rFonts w:ascii="Times New Roman" w:eastAsia="Arial" w:hAnsi="Times New Roman" w:cs="Times New Roman"/>
          <w:b/>
          <w:sz w:val="24"/>
          <w:szCs w:val="24"/>
        </w:rPr>
        <w:t>Задержка психического развития – это психолого-педагогическое определение для сборной группы разнородных нарушений у детей. Задержка психоречевого развития и задержка психомоторного развития – термины, часто употребляемые в медицинской документации. Данные термины призваны акцентировать преобладание задержки развития преимущественно в речевой и двигательной сферах соответственно, хотя общая задержка развития также констатируется.</w:t>
      </w:r>
    </w:p>
    <w:p w14:paraId="2998E9AE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При задержке психического развития наблюдается нарушение темпа качественной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перестройки психических функций, при котором психика ребенка сохраняет организацию более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раннего возраста. Замедление темпа формирования психических функций отмечается в интеллектуальной и эмоциональной сферах с фиксацией показателей развития на более ранних возрастных этапах.</w:t>
      </w:r>
    </w:p>
    <w:p w14:paraId="6A497127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Так как при задержке психического развития наблюдается замедление темпа психического развития, то постепенно складывается временное и временное отставание в развитии ребенка от возрастных норм. Замедление темпа развития ребенка может изменить качество процессов развития.</w:t>
      </w:r>
    </w:p>
    <w:p w14:paraId="1E86E72C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Другими словами, термин «задержка» имеет два аспекта:</w:t>
      </w:r>
    </w:p>
    <w:p w14:paraId="385F3C15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1-й аспект – временной – несоответствие уровня развития возрастным нормам;</w:t>
      </w:r>
    </w:p>
    <w:p w14:paraId="3890B4D7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2-й аспект – временный – возможность преодоления задержки развития с возрастом при условии создания адекватных условий для развития детей.</w:t>
      </w:r>
    </w:p>
    <w:p w14:paraId="22767353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Последнее положение было сформулировано еще в самых первых работах, посвященных данной категории детей. Однако в современных источниках положение о временной задержке</w:t>
      </w:r>
      <w:r w:rsid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0D14EB">
        <w:rPr>
          <w:rFonts w:ascii="Times New Roman" w:eastAsia="Arial" w:hAnsi="Times New Roman" w:cs="Times New Roman"/>
          <w:sz w:val="24"/>
          <w:szCs w:val="24"/>
        </w:rPr>
        <w:t>развития и возможности ее преодоления с возрастом подвергается сомнению (например, М.М. Семаго и Н.Я. Семаго). По крайней мере, считается, что преодоление задержки развития возможно только при ее отдельных формах, и особенно тогда, когда отсутствует органическое поражение головного мозга.</w:t>
      </w:r>
    </w:p>
    <w:p w14:paraId="3532FB1D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Учитывая частоту встречаемости ЗПР в популяции, необходимости своевременной диагностики ЗПР и умственной отсталости для улучшения процессов восстановле</w:t>
      </w:r>
      <w:r w:rsidR="000D14EB">
        <w:rPr>
          <w:rFonts w:ascii="Times New Roman" w:eastAsia="Arial" w:hAnsi="Times New Roman" w:cs="Times New Roman"/>
          <w:sz w:val="24"/>
          <w:szCs w:val="24"/>
        </w:rPr>
        <w:t>ния и дальнейшего прогноза целе</w:t>
      </w:r>
      <w:r w:rsidRPr="000D14EB">
        <w:rPr>
          <w:rFonts w:ascii="Times New Roman" w:eastAsia="Arial" w:hAnsi="Times New Roman" w:cs="Times New Roman"/>
          <w:sz w:val="24"/>
          <w:szCs w:val="24"/>
        </w:rPr>
        <w:t>сообразно проведение дифференциальной диагностики этих двух состояний</w:t>
      </w:r>
      <w:r w:rsidR="000D14EB">
        <w:rPr>
          <w:rFonts w:ascii="Times New Roman" w:eastAsia="Arial" w:hAnsi="Times New Roman" w:cs="Times New Roman"/>
          <w:sz w:val="24"/>
          <w:szCs w:val="24"/>
        </w:rPr>
        <w:t>.</w:t>
      </w:r>
    </w:p>
    <w:p w14:paraId="7FD857B4" w14:textId="77777777" w:rsidR="00E7764C" w:rsidRPr="000D14EB" w:rsidRDefault="00AE2E67" w:rsidP="000D14EB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Дифференциальная диагностика – процесс отграничения состояний нарушенного развития от других, не редко сходных внешне, но имеющих разную природу возникновения и требующих разных условий для их преодоления</w:t>
      </w:r>
    </w:p>
    <w:p w14:paraId="29A9A23B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Основной задачей дифференциальной диагностики является квалификация нарушения в развитии с отнесением данного конкретного случая к определенному варианту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дизонтогенеза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и педагогической группе. </w:t>
      </w:r>
    </w:p>
    <w:p w14:paraId="6BC1856D" w14:textId="77777777" w:rsidR="00E7764C" w:rsidRPr="000D14EB" w:rsidRDefault="00AE2E67" w:rsidP="00BB61F9">
      <w:pPr>
        <w:spacing w:after="0" w:line="240" w:lineRule="auto"/>
        <w:ind w:firstLine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Вместе с тем дифференциальная диагностика решает следующие важные задачи:</w:t>
      </w:r>
    </w:p>
    <w:p w14:paraId="7A289830" w14:textId="77777777" w:rsidR="00E7764C" w:rsidRPr="000D14EB" w:rsidRDefault="00AE2E67" w:rsidP="000D14E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отграничение друг от друга сходных картин аномального развития различного генеза;</w:t>
      </w:r>
    </w:p>
    <w:p w14:paraId="0263515E" w14:textId="77777777" w:rsidR="00E7764C" w:rsidRPr="000D14EB" w:rsidRDefault="00AE2E67" w:rsidP="000D14E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выявление первичности или вторичности конкретного дефекта;</w:t>
      </w:r>
    </w:p>
    <w:p w14:paraId="3735343A" w14:textId="77777777" w:rsidR="00E7764C" w:rsidRPr="000D14EB" w:rsidRDefault="00AE2E67" w:rsidP="000D14E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изучение атипичного протекания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дизонтогенеза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>;</w:t>
      </w:r>
    </w:p>
    <w:p w14:paraId="0F216DF1" w14:textId="77777777" w:rsidR="00E7764C" w:rsidRPr="000D14EB" w:rsidRDefault="00AE2E67" w:rsidP="000D14E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lastRenderedPageBreak/>
        <w:t>определение роли различных дефектов при сложных, комплексных отклонениях;</w:t>
      </w:r>
    </w:p>
    <w:p w14:paraId="10836B01" w14:textId="77777777" w:rsidR="00E7764C" w:rsidRPr="000D14EB" w:rsidRDefault="00AE2E67" w:rsidP="000D14EB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выявление связи между дизонтогенетическими (признаки нарушенного развития) и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энцефалопатическими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(повреждение мозговых структур) расстройствами.</w:t>
      </w:r>
    </w:p>
    <w:p w14:paraId="1CACBE89" w14:textId="77777777" w:rsidR="00E7764C" w:rsidRPr="000D14EB" w:rsidRDefault="00E7764C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A1657F3" w14:textId="77777777" w:rsidR="00E7764C" w:rsidRPr="000D14EB" w:rsidRDefault="00AE2E67" w:rsidP="00BB61F9">
      <w:pPr>
        <w:spacing w:after="0" w:line="240" w:lineRule="auto"/>
        <w:ind w:firstLine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Необходимость и важность отграничения сходных состояний диктуются несколькими обстоятельствами.</w:t>
      </w:r>
    </w:p>
    <w:p w14:paraId="3638D860" w14:textId="77777777" w:rsidR="00E7764C" w:rsidRPr="000D14EB" w:rsidRDefault="00AE2E67" w:rsidP="000D14E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Во-первых, это трудность диагностики самого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дизонтогенеза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и симптомов недоразвития внутри него. Ни большой клинический опыт врача, ни одна из психологических методик не гарантируют безошибочного распознавания, например, умственной отсталости у детей, особенно в раннем возрасте. В таких условиях надеяться поставить диагноз, не сопоставив картину нарушений с другими, на первый взгляд похожими состояниями, необоснованно и опасно, если учесть вытекающие для ребенка и семьи последствия.</w:t>
      </w:r>
    </w:p>
    <w:p w14:paraId="3DD19F36" w14:textId="77777777" w:rsidR="00E7764C" w:rsidRPr="000D14EB" w:rsidRDefault="00AE2E67" w:rsidP="000D14E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Во-вторых, многие синдромы психического недоразвития очень сходны с целым рядом состояний, в основе которых лежат речевые расстройства, моторные нарушения, отклонения поведения и т.д. В детском возрасте симптомы нарушения не выражены, симптомокомплексы атипичны, и это иногда делает сложным даже отграничение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дефицитарной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симптоматики (выпадение функции или ее незрелость) от продуктивной (патологические новообразования). </w:t>
      </w:r>
    </w:p>
    <w:p w14:paraId="2DD5A745" w14:textId="77777777" w:rsidR="00E7764C" w:rsidRPr="000D14EB" w:rsidRDefault="00AE2E67" w:rsidP="000D14EB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В-третьих, получение объективных данных о различных сторонах нарушенного развития требует всестороннего сравнительного исследования и анализа. Их результаты, полученные на определенной группе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дизонтогенеза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, сопоставляются с аналогичными данными группы нормально развивающихся детей того же возраста, а затем с аналогичными данными детей с другой формой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дизонтогенеза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>. Только в этом случае выявленные отличия могут быть квалифицированы как специфические.</w:t>
      </w:r>
    </w:p>
    <w:p w14:paraId="787ED4EF" w14:textId="77777777" w:rsidR="00E7764C" w:rsidRPr="000D14EB" w:rsidRDefault="00AE2E67" w:rsidP="00BB61F9">
      <w:pPr>
        <w:spacing w:after="0" w:line="240" w:lineRule="auto"/>
        <w:ind w:firstLine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Однако особенности развития часто обусловливаются не только основным нарушением, но во многом и характером обучения, воспитания, в том числе семейного, поэтому для более точной квалификации каких-либо особенностей требуется сопоставление результатов диагностики детей с одной и той же формой отклонения, но обучающихся и воспитывающихся в разных условиях. Данные такого сопоставления должны дополняться сравнением между собой разных степеней выраженности основного нарушения.</w:t>
      </w:r>
    </w:p>
    <w:p w14:paraId="34BBD0FB" w14:textId="77777777" w:rsidR="00E7764C" w:rsidRPr="000D14EB" w:rsidRDefault="00E7764C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44D0646" w14:textId="77777777" w:rsidR="00E7764C" w:rsidRPr="00BB61F9" w:rsidRDefault="00AE2E67" w:rsidP="00BB61F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B61F9">
        <w:rPr>
          <w:rFonts w:ascii="Times New Roman" w:eastAsia="Arial" w:hAnsi="Times New Roman" w:cs="Times New Roman"/>
          <w:b/>
          <w:sz w:val="24"/>
          <w:szCs w:val="24"/>
        </w:rPr>
        <w:t>Умственная отсталость</w:t>
      </w:r>
    </w:p>
    <w:p w14:paraId="39F68425" w14:textId="77777777" w:rsidR="00E7764C" w:rsidRPr="000D14EB" w:rsidRDefault="00E7764C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1385BAE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Умственно отсталые дети, которых в ряде более ранних публикаций называют слабоумными, а в соответствии с нечеткой нынешней терминологией - детьми со сниженным интеллектом, с трудностями в обучении, с особыми нуждами и т.п., - одна из наиболее многочисленных категорий детей, отклоняющихся в своем развитии от нормы. По имеющимся у нас данным, такие дети составляют около 2,5 % от общей детской популяции. Наши зарубежные коллеги нередко указывают другие, более высокие проценты, что обусловлено использованием несколько иных критериев при диагностировании умственного развития ребенка. </w:t>
      </w:r>
    </w:p>
    <w:p w14:paraId="2A21ECB1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Понятие "умственно отсталый ребенок", охватывает весьма разнообразную по составу группу детей, которых объединяет наличие органического повреждения коры головного мозга, имеющего диффузный, т.е. "разлитой", характер. Морфологические изменения, хотя и с неодинаковой интенсивностью, захватывают многие участки коры головного мозга ребенка, нарушая их строение и функции. Конечно, не исключены и такие случаи, когда диффузное поражение коры сочетается с отдельными, более выраженными локальными (ограниченными, местными) нарушениями, иногда включающими и подкорковые системы. Все это обусловливает возникновение у ребенка различных, с разной отчетливостью выраженных отклонений, обнаруживающихся во всех видах его психической деятельности, особенно резко - в познавательной. </w:t>
      </w:r>
    </w:p>
    <w:p w14:paraId="72820AE7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Особыми являются случаи, при которых имеющееся у ребенка слабоумие сочетается с наличием текущих психических заболеваний - эпилепсии, шизофрении и других, что </w:t>
      </w:r>
      <w:r w:rsidRPr="000D14EB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существенно затрудняет его воспитание и обучение и, конечно, прогноз. Продвижение таких детей в плане познавательной деятельности и личностных проявлений, успешность их вхождения в социальную среду в большой мере зависят от течения болезни, от возможного, часто непредсказуемого ее обострения, которое сводит на нет все усилия педагога. </w:t>
      </w:r>
    </w:p>
    <w:p w14:paraId="01E94080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В настоящее время установлено, что минимальная мозговая дисфункция нередко имеет место у детей с задержкой психического развития (ЗПР), которые существенно отличаются от умственно отсталых. Их состояние характеризуется иным, более благоприятным прогнозом, который основывается на наличии у них относительно высоких потенциальных возможностей развития, обеспечивающих основу для продвижения в познавательной деятельности, в личностном плане, в отношении социальной и трудовой адаптации. </w:t>
      </w:r>
    </w:p>
    <w:p w14:paraId="6C5C1649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Вместе с тем известны такие случаи умственной отсталости, при которых причин биологического характера (болезней, травм) не отмечается или при настоящем уровне диагностики они не могут быть установлены. Таким образом, медицинские показатели хоть и имеют большую значимость, но не являются единственными. </w:t>
      </w:r>
    </w:p>
    <w:p w14:paraId="23CFD9AC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Следует подчеркнуть, что в последние годы умственная отсталость все чаще проявляется в весьма своеобразных, усложненных формах. Значительно увеличилось количество умственно отсталых детей с различными дополнительными отклонениями в развитии - со снижением слуха, зрения, с остаточными явлениями детского церебрального паралича, с резким недоразвитием речи, с наличием психических заболеваний и т. п. </w:t>
      </w:r>
    </w:p>
    <w:p w14:paraId="77DE5C25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Наряду с этим встречаются дети, у которых на фоне резкой недостаточности общего уровня познавательной деятельности и речи, отклонений в эмоционально-волевой сфере по типу умственной отсталости обнаруживаются относительно сохранные способности - музыкальный слух, чувство ритма, способность к воспроизведению формы и цвета предметов, к подражанию окружающим и т. </w:t>
      </w:r>
      <w:proofErr w:type="gramStart"/>
      <w:r w:rsidRPr="000D14EB">
        <w:rPr>
          <w:rFonts w:ascii="Times New Roman" w:eastAsia="Arial" w:hAnsi="Times New Roman" w:cs="Times New Roman"/>
          <w:sz w:val="24"/>
          <w:szCs w:val="24"/>
        </w:rPr>
        <w:t>п..</w:t>
      </w:r>
      <w:proofErr w:type="gram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У некоторых детей оказывается неплохая вербальная память. Без достаточного понимания услышанного они относительно точно запоминают фрагменты фраз, произносимых окружающими их людьми, и в ряде случаев более или менее удачно пользуются ими как речевыми штампами. </w:t>
      </w:r>
    </w:p>
    <w:p w14:paraId="2881EE48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Такие неожиданно проявляющиеся индивидуальные особенности ребенка могут привести в недоумение некоторых педагогов и психологов, вызвать у них сомнения относительно его принадлежности к числу умственно отсталых, а также вселить в родителей напрасную надежду на большие успехи в будущем. </w:t>
      </w:r>
    </w:p>
    <w:p w14:paraId="1B9EF6C8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Умственная отсталость не приводит к равномерному изменению у ребенка всех сторон психической деятельности. Наблюдения и экспериментальные исследования дают материалы, позволяющие говорить о том, что одни психические процессы оказываются у него нарушенными более резко, другие остаются относительно сохранными. Этим в определенной мере обусловлены существующие между детьми индивидуальные различия, обнаруживающиеся и в познавательной деятельности, и в личностной сфере. </w:t>
      </w:r>
    </w:p>
    <w:p w14:paraId="3C6E1A18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У умственно отсталых дошкольников зона актуального развития весьма ограничена. Дети мало что умеют и знают. Что касается зоны ближайшего развития, то она значительно уже, более ограничена, чем у нормально развивающихся детей. Однако она существует, и это дает основание утверждать, что дети со сниженным интеллектом способны к продвижению. Это продвижение невелико, но при определенных условиях оно может иметь место. Основная задача дефектолога состоит в том, чтобы способствовать реализации зоны ближайшего развития каждого ребенка. </w:t>
      </w:r>
    </w:p>
    <w:p w14:paraId="66EBD07A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Продвижение умственно отсталых детей происходит неравномерно в разные возрастные периоды. Исследованиями установлено, что несомненная активизация познавательной деятельности сменяется годами, в течение которых как бы подготавливаются, концентрируются возможности, необходимые для последующих положительных сдвигов. Наибольшее продвижение можно заметить в первые два школьных года обучения, на четвертом-пятом году и в конце обучения. </w:t>
      </w:r>
    </w:p>
    <w:p w14:paraId="7FA9B647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CC2B974" w14:textId="77777777" w:rsidR="00E7764C" w:rsidRPr="00BB61F9" w:rsidRDefault="00AE2E67" w:rsidP="00BB61F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B61F9">
        <w:rPr>
          <w:rFonts w:ascii="Times New Roman" w:eastAsia="Arial" w:hAnsi="Times New Roman" w:cs="Times New Roman"/>
          <w:b/>
          <w:sz w:val="24"/>
          <w:szCs w:val="24"/>
        </w:rPr>
        <w:t>Задержка психического развития</w:t>
      </w:r>
    </w:p>
    <w:p w14:paraId="45517420" w14:textId="77777777" w:rsidR="00BB61F9" w:rsidRPr="000D14EB" w:rsidRDefault="00BB61F9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E0D96C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Задержка психического развития - понятие, сложившееся в отечественной психологии в 60-х гг. XX в. на основе и в результате начавшегося на десятилетие раньше изучения детей, как испытывающих стойкие трудности в обучении в обычной (массовой) школе, так и таких, которые, будучи диагностированными как умственно отсталые, через непродолжительный период обучения в специальной (вспомогательной) школе начинали весьма успешно продвигаться вперед и обнаруживали большие потенциальные возможности. Во многих случаях последние при оказании им соответствующей педагогической поддержки и организационной помощи продолжали образование в обычной школе. </w:t>
      </w:r>
    </w:p>
    <w:p w14:paraId="2D01F05B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Определение ЗПР характеризует задержку психического развития как нарушение темпа всего психического развития при наличии значительных потенциальных возможностей. Задержка психического развития - временное нарушение развития, которое корригируется тем раньше, чем благоприятнее условия развития ребенка. </w:t>
      </w:r>
    </w:p>
    <w:p w14:paraId="3E6EB105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Классификация детей с задержкой психического развития. К.С. Лебединская выделяет четыре группы. </w:t>
      </w:r>
    </w:p>
    <w:p w14:paraId="3789DE1D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Первая группа - задержка психического развития конституционального происхождения. Это гармонический психический и психофизический инфантилизм. У этих детей особенно сильно выражено отставание в развитии эмоциональной сферы. Они находятся как бы на более ранней стадии развития по сравнению с хронологическим возрастом. У них наблюдается большая выраженность эмоциональных проявлений, яркость эмоций и вместе с тем их неустойчивость и лабильность, для них очень характерны легкие переходы от смеха к слезам и наоборот. У детей этой группы очень выражены игровые интересы, которые преобладают даже в школьном возрасте. </w:t>
      </w:r>
    </w:p>
    <w:p w14:paraId="3F1ADB72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Гармонический инфантилизм - это равномерное проявление инфантилизма во всех сферах. Эмоции отстают в развитии, задержано и речевое развитие, и развитие интеллектуальной и волевой сферы. В некоторых случаях может быть не выражено отставание физическое - наблюдается только психическое, а иногда имеется и психофизическое отставание в целом. Все эти формы объединяются в одну группу. Психофизический инфантилизм иногда имеет наследственную природу. В некоторых семьях отмечается, что и родители в детстве имели соответствующие черты. </w:t>
      </w:r>
    </w:p>
    <w:p w14:paraId="04618740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Вторая группа - задержка психического развития соматогенного происхождения, которая связана с длительными тяжелыми соматическими заболеваниями в раннем возрасте. Это могут быть тяжелые аллергические заболевания (бронхиальная астма, например), заболевания пищеварительной системы. Длительная диспепсия на протяжении первого года жизни неизбежно приводит к отставанию в развитии. Сердечно-сосудистая недостаточность, хроническое воспаление легких, заболевания почек часто встречаются в анамнезе детей с задержкой психического развития соматогенного происхождения. </w:t>
      </w:r>
    </w:p>
    <w:p w14:paraId="2C8E45C4" w14:textId="77777777" w:rsidR="00E7764C" w:rsidRPr="000D14EB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Ясно, что плохое соматическое состояние не может не отразиться и на развитии центральной нервной системы, задерживает ее созревание. Такие дети месяцами находятся в больницах, что, естественно, создает условия сенсорной депривации и тоже не способствует их развитию. </w:t>
      </w:r>
    </w:p>
    <w:p w14:paraId="69174DC9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Третья группа - задержка психического развития психогенного происхождения. Надо сказать, что такие случаи фиксируются довольно редко, так </w:t>
      </w:r>
      <w:proofErr w:type="gramStart"/>
      <w:r w:rsidRPr="000D14EB">
        <w:rPr>
          <w:rFonts w:ascii="Times New Roman" w:eastAsia="Arial" w:hAnsi="Times New Roman" w:cs="Times New Roman"/>
          <w:sz w:val="24"/>
          <w:szCs w:val="24"/>
        </w:rPr>
        <w:t>же</w:t>
      </w:r>
      <w:proofErr w:type="gram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как и задержка психического развития соматогенного происхождения. Должны быть уж очень неблагоприятные условия соматические или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микросоциальные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, чтобы возникла задержка психического развития этих двух форм. Значительно чаще мы наблюдаем сочетание органической недостаточности центральной нервной системы с соматической ослабленностью или с влиянием неблагоприятных условий семейного воспитания. </w:t>
      </w:r>
    </w:p>
    <w:p w14:paraId="3E101334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Задержка психического развития психогенного происхождения связана с неблагоприятными условиями воспитания, вызывающими нарушение формирования личности ребенка. Эти условия - безнадзорность, часто сочетающаяся с жестокостью со стороны родителей, либо гиперопека, что тоже является крайне неблагоприятной ситуацией воспитания в раннем детстве. Безнадзорность приводит к психической неустойчивости, импульсивности, взрывчатости и, конечно, безынициативности, к отставанию в интеллектуальном развитии. Гиперопека ведет к формированию искаженной, ослабленной </w:t>
      </w:r>
      <w:r w:rsidRPr="000D14EB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личности, у таких детей обычно проявляется эгоцентризм, отсутствие самостоятельности в деятельности, недостаточная целенаправленность, неспособность к волевому усилию, эгоизм. </w:t>
      </w:r>
    </w:p>
    <w:p w14:paraId="09BD7D0C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При отсутствии органической или выраженной функциональной недостаточности центральной нервной системы отставание в развитии детей, относящихся к перечисленным трем формам, во многих случаях может быть преодолено в условиях обычной школы (особенно если педагог осуществляет индивидуальный подход к таким детям и оказывает им дифференцированную помощь в соответствии с их особенностями и потребностями). </w:t>
      </w:r>
    </w:p>
    <w:p w14:paraId="4572EFF4" w14:textId="77777777" w:rsidR="00E7764C" w:rsidRPr="000D14EB" w:rsidRDefault="00E7764C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56C3F20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Последняя, четвертая, группа - самая многочисленная - это задержка психического развития церебрально-органического генеза. </w:t>
      </w:r>
    </w:p>
    <w:p w14:paraId="04BEA684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Причины - различные патологические ситуации беременности и родов, а также травмы и заболевания центральной нервной системы в первые месяцы и годы жизни. Травмы и заболевания центральной нервной системы могут привести к тому, что называется органическим инфантилизмом, в отличие от гармонического и психофизического инфантилизма, причины которого не всегда ясны. Таким образом, органический инфантилизм - это инфантилизм, связанный с органическим повреждением центральной нервной системы, головного мозга. </w:t>
      </w:r>
    </w:p>
    <w:p w14:paraId="2106BB0B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Существенным проявлением задержки психического развития является очень низкий уровень активности во всех сферах психической деятельности, во всех ее видах. Это наблюдается и в восприятии, и в мыслительной деятельности, и в конструктивной деятельности, и даже в игре. </w:t>
      </w:r>
    </w:p>
    <w:p w14:paraId="1A426B77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Низкий уровень активности служит как бы полупроницаемым барьером по отношению к воздействиям окружающего мира и является одной из причин того, что в психическом развитии детей этой категории очень отчетливо проявляется закономерность, общая для всех видов нарушенного развития, - снижение, по сравнению с нормой, скорости и уменьшение объема приема и переработки информации. В значительной мере в результате этого у них замедленно формируются представления, понятия, различные навыки и умения. </w:t>
      </w:r>
    </w:p>
    <w:p w14:paraId="01217F3D" w14:textId="77777777" w:rsidR="00BB61F9" w:rsidRDefault="00AE2E67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B61F9">
        <w:rPr>
          <w:rFonts w:ascii="Times New Roman" w:eastAsia="Arial" w:hAnsi="Times New Roman" w:cs="Times New Roman"/>
          <w:sz w:val="24"/>
          <w:szCs w:val="24"/>
        </w:rPr>
        <w:tab/>
      </w:r>
    </w:p>
    <w:p w14:paraId="7D1AF3D0" w14:textId="77777777" w:rsidR="00E7764C" w:rsidRPr="00BB61F9" w:rsidRDefault="00AE2E67" w:rsidP="00BB61F9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B61F9">
        <w:rPr>
          <w:rFonts w:ascii="Times New Roman" w:eastAsia="Arial" w:hAnsi="Times New Roman" w:cs="Times New Roman"/>
          <w:b/>
          <w:sz w:val="24"/>
          <w:szCs w:val="24"/>
        </w:rPr>
        <w:t>Дифференциальная диагностика УО и ЗПР</w:t>
      </w:r>
    </w:p>
    <w:p w14:paraId="0E087CA9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Наибольшую трудность в диагностике интеллектуального развития представляет разграничение пограничных состояний интеллектуальных нарушений, в первую очередь различение ЗПР и легкой степени УО</w:t>
      </w:r>
    </w:p>
    <w:p w14:paraId="76A31544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Особенно важно различать умственную отсталость и ЗПР церебрально-органического генеза, поскольку в том и другом случае у детей отмечаются недостатки познавательной деятельности в целом и выраженная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дефицитарность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 xml:space="preserve"> модально-специфических функций. Основные отличительные признаки, значимые для разграничения задержки психического развития и умственной отсталости:</w:t>
      </w:r>
    </w:p>
    <w:p w14:paraId="6973C28B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1. Для нарушений познавательной деятельности при ЗПР характерны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парциальность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>, мозаичность в развитии всех компонентов психической деятельности ребенка. При умственной отсталости отмечается тотальность и иерархичность нарушений психической деятельности ребенка. Ряд авторов используют для характеристики умственной отсталости такое определение как «диффузное, разлитое повреждение» коры головного мозга.</w:t>
      </w:r>
    </w:p>
    <w:p w14:paraId="18FB3D78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2. В сравнении с умственно отсталыми детьми у детей с ЗПР гораздо выше потенциальные возможности развития их познавательной деятельности, в особенности высших форм мышления – сравнения, анализа, синтеза, отвлечения, абстрагирования. Однако нужно помнить, что некоторые дети с ЗПР, как и их умственно отсталые сверстники, затрудняются в установлении причинно-следственных зависимостей и имеют несовершенные функции обобщения.</w:t>
      </w:r>
    </w:p>
    <w:p w14:paraId="7971D871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3. Для развития всех форм мыслительной деятельности детей с ЗПР характерна скачкообразность ее динамики. В то время как у умственно отсталых детей данный феномен экспериментально не выявлен.</w:t>
      </w:r>
    </w:p>
    <w:p w14:paraId="1F895B91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4. В отличие от умственной отсталости, при которой страдают собственно мыслительные функции – обобщение, сравнение, анализ, синтез, – при задержке </w:t>
      </w:r>
      <w:r w:rsidRPr="000D14EB">
        <w:rPr>
          <w:rFonts w:ascii="Times New Roman" w:eastAsia="Arial" w:hAnsi="Times New Roman" w:cs="Times New Roman"/>
          <w:sz w:val="24"/>
          <w:szCs w:val="24"/>
        </w:rPr>
        <w:lastRenderedPageBreak/>
        <w:t>психического развития страдают предпосылки интеллектуальной деятельности. К ним относятся такие психические процессы как внимание, восприятие, сфера образов-представлений, зрительно-двигательная координация, фонематический слух и другие.</w:t>
      </w:r>
    </w:p>
    <w:p w14:paraId="738A8E88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5. При обследовании детей с ЗПР в комфортных для них условиях и в процессе целенаправленного воспитания и обучения дети способны к плодотворному сотрудничеству с взрослым. Они хорошо принимают помощь взрослого и даже помощь более продвинутого сверстника. Эта поддержка еще более эффективна, если она оказывается в форме игровых заданий и ориентирована на непроизвольный интерес ребенка к осуществляемым видам деятельности.</w:t>
      </w:r>
    </w:p>
    <w:p w14:paraId="258AF4D7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6. Игровое предъявление заданий повышает продуктивность деятельности детей с ЗПР, в то время как для умственно отсталых дошкольников оно может служить поводом для непроизвольного соскальзывания ребенка с выполнения задания. Особенно часто это происходит, если предлагаемое задание находится на пределе возможностей умственно отсталого ребенка.</w:t>
      </w:r>
    </w:p>
    <w:p w14:paraId="5EDF9221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7. У детей с ЗПР имеется интерес к предметно-манипулятивной и игровой деятельности. Игровая деятельность детей с ЗПР, в отличие от таковой у умственно отсталых дошкольников, носит более эмоциональный характер. Мотивы определяются целями деятельности, правильно выбираются способы достижения цели, но содержание игры не развернуто. В ней отсутствует собственный замысел, воображение, умение представить ситуацию в умственном плане. В отличие от нормально развивающихся дошкольников дети с ЗПР не переходят без специального обучения на уровень сюжетно-ролевой игры, а «застревают» на уровне сюжетной игры. Вместе с тем их умственно отсталые сверстники остаются на уровне предметно-игровых действий.</w:t>
      </w:r>
    </w:p>
    <w:p w14:paraId="41F5D467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8. Для детей с ЗПР характерна большая яркость эмоций, которая позволяет им более длительное время сосредоточиваться на выполнении заданий, вызывающих их непосредственный интерес. При этом чем больше ребенок заинтересован в выполнении задания, тем выше результаты его деятельности. Подобный феномен не отмечается у умственно отсталых детей. Эмоциональная сфера умственно отсталых дошкольников не развита, а чрезмерно игровое предъявление заданий (в том числе в ходе диагностического обследования), как уже упоминалось, часто отвлекает ребенка от решения самого задания и затрудняет достижение цели.</w:t>
      </w:r>
    </w:p>
    <w:p w14:paraId="0EE25A26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9. Большинство детей с ЗПР дошкольного возраста в различной степени владеют изобразительной деятельностью. У умственно отсталых дошкольников без специального обучения изобразительная деятельность не возникает. Такой ребенок останавливается на уровне предпосылок предметных изображений, т.е. на уровне черкания. В лучшем случае у отдельных детей отмечаются графические штампы – схематичные изображения домиков, «головоногие» изображения человека, буквы, цифры, хаотично разбросанные по плоскости листа бумаги.</w:t>
      </w:r>
    </w:p>
    <w:p w14:paraId="1CA91868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 xml:space="preserve">10. В соматическом облике детей с ЗПР в основном отсутствует </w:t>
      </w:r>
      <w:proofErr w:type="spellStart"/>
      <w:r w:rsidRPr="000D14EB">
        <w:rPr>
          <w:rFonts w:ascii="Times New Roman" w:eastAsia="Arial" w:hAnsi="Times New Roman" w:cs="Times New Roman"/>
          <w:sz w:val="24"/>
          <w:szCs w:val="24"/>
        </w:rPr>
        <w:t>диспластичность</w:t>
      </w:r>
      <w:proofErr w:type="spellEnd"/>
      <w:r w:rsidRPr="000D14EB">
        <w:rPr>
          <w:rFonts w:ascii="Times New Roman" w:eastAsia="Arial" w:hAnsi="Times New Roman" w:cs="Times New Roman"/>
          <w:sz w:val="24"/>
          <w:szCs w:val="24"/>
        </w:rPr>
        <w:t>. В то время как у умственно отсталых дошкольников она наблюдается достаточно часто.</w:t>
      </w:r>
    </w:p>
    <w:p w14:paraId="1E1A14E4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11. Патологическая наследственная отягощенность более типична для анамнеза умственно отсталых детей и практически не отмечается у детей с задержкой психического развития.</w:t>
      </w:r>
    </w:p>
    <w:p w14:paraId="69A030C3" w14:textId="77777777" w:rsidR="00E7764C" w:rsidRPr="000D14EB" w:rsidRDefault="00E7764C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17BA30C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При обследовании чтения, письма, счета дети с ЗПР часто обнаруживают ошибки такого же типа, что и умственно отсталые, но, тем не менее, у них имеются качественные различия. Так, при слабой технике чтения дети с задержкой психического развития всегда пытаются понять прочитанное, прибегая, если надо, к повторному чтению. У умственно отсталых нет желания понять, поэтому их пересказ может быть непоследовательным и нелогичным. В письме отмечается неудовлетворительный навык каллиграфии, небрежность, что, по мнению специалистов, может быть связано с недоразвитием моторики, пространственного восприятия. Детям с ЗПР труден звуковой анализ. У умственно отсталых все эти недостатки выражены грубее.</w:t>
      </w:r>
    </w:p>
    <w:p w14:paraId="3F2AE704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lastRenderedPageBreak/>
        <w:t>В математике имеют место трудности в овладении составом числа, счетом с переходом через десяток, в решении задач с косвенными вопросами и т.д. Но помощь здесь более эффективна, чем у умственно отсталых. Учитывая это, необходимо при дифференцированной диагностике строить обследование детей в форме обучающего эксперимента.</w:t>
      </w:r>
    </w:p>
    <w:p w14:paraId="6BED4E41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Известный русский невропатолог и дефектолог Г.И. Россолимо настоятельно предлагал изучать во время обследования взгляд ребенка. «Чаще смотрите в глаза ребенку», – говорил он. Дети с ЗПР, как правило, не имеют сколько-нибудь заметных отклонений со стороны физического развития. Взгляд такого ребенка может быть беспокойным, настороженным, но он не бывает тупым, бессмысленным. Ребенок способен обнаруживать во время обследования испуг, растерянность, с ним бывает трудно наладить контакт. Задача состоит в том, чтобы внимательно проанализировать его психическое состояние и разобраться в неблагоприятных факторах, которые могли явиться причиной поведения, внешне напоминающего поведение умственно отсталого ребенка.</w:t>
      </w:r>
    </w:p>
    <w:p w14:paraId="09E01099" w14:textId="77777777" w:rsidR="00E7764C" w:rsidRPr="000D14EB" w:rsidRDefault="00AE2E67" w:rsidP="00BB61F9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D14EB">
        <w:rPr>
          <w:rFonts w:ascii="Times New Roman" w:eastAsia="Arial" w:hAnsi="Times New Roman" w:cs="Times New Roman"/>
          <w:sz w:val="24"/>
          <w:szCs w:val="24"/>
        </w:rPr>
        <w:t>Безусловно, это не все отличительные признаки, учитываемые при разграничении ЗПР и умственной отсталости. Не все они одинаковы по своей значимости. Однако знание этих вышеупомянутых признаков позволяет достаточно четко дифференцировать оба рассматриваемых состояния.</w:t>
      </w:r>
    </w:p>
    <w:p w14:paraId="73E97028" w14:textId="77777777" w:rsidR="00E7764C" w:rsidRDefault="00E7764C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5D809FAC" w14:textId="77777777" w:rsidR="00BB61F9" w:rsidRDefault="00BB61F9" w:rsidP="000D14EB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5D96676" w14:textId="33ADC06B" w:rsidR="00E7764C" w:rsidRPr="000D14EB" w:rsidRDefault="00443B25" w:rsidP="000D14E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443B25">
        <w:rPr>
          <w:rFonts w:ascii="Times New Roman" w:hAnsi="Times New Roman" w:cs="Times New Roman"/>
          <w:sz w:val="24"/>
          <w:szCs w:val="24"/>
        </w:rPr>
        <w:t>пециалист ТПМПК</w:t>
      </w:r>
    </w:p>
    <w:sectPr w:rsidR="00E7764C" w:rsidRPr="000D14EB" w:rsidSect="00BB61F9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455BC"/>
    <w:multiLevelType w:val="multilevel"/>
    <w:tmpl w:val="CAE2EC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F16725"/>
    <w:multiLevelType w:val="multilevel"/>
    <w:tmpl w:val="911440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899081">
    <w:abstractNumId w:val="1"/>
  </w:num>
  <w:num w:numId="2" w16cid:durableId="88074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64C"/>
    <w:rsid w:val="000662F8"/>
    <w:rsid w:val="00080FC2"/>
    <w:rsid w:val="000D14EB"/>
    <w:rsid w:val="00443B25"/>
    <w:rsid w:val="00AE2E67"/>
    <w:rsid w:val="00BB61F9"/>
    <w:rsid w:val="00E7764C"/>
    <w:rsid w:val="00FC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F98F"/>
  <w15:docId w15:val="{619BE6A1-6D42-49AB-96F3-3D707080B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6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B61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4714</Words>
  <Characters>26875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</dc:creator>
  <cp:lastModifiedBy>Евгения Хабарова</cp:lastModifiedBy>
  <cp:revision>5</cp:revision>
  <cp:lastPrinted>2023-01-16T09:56:00Z</cp:lastPrinted>
  <dcterms:created xsi:type="dcterms:W3CDTF">2023-01-16T12:05:00Z</dcterms:created>
  <dcterms:modified xsi:type="dcterms:W3CDTF">2025-10-22T17:38:00Z</dcterms:modified>
</cp:coreProperties>
</file>