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67F5">
        <w:rPr>
          <w:rFonts w:ascii="Times New Roman" w:hAnsi="Times New Roman"/>
          <w:b/>
          <w:sz w:val="24"/>
          <w:szCs w:val="24"/>
        </w:rPr>
        <w:t>Каким образом образовательные организации организуют инклюзивное образование лиц с ограниченными возможностями здоровья?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D67F5">
        <w:rPr>
          <w:rFonts w:ascii="Times New Roman" w:hAnsi="Times New Roman"/>
          <w:sz w:val="24"/>
          <w:szCs w:val="24"/>
          <w:shd w:val="clear" w:color="auto" w:fill="FFFFFF"/>
        </w:rPr>
        <w:t>Согласно</w:t>
      </w:r>
      <w:r w:rsidRPr="00CD67F5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D67F5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части 4 статьи 79</w:t>
      </w:r>
      <w:r w:rsidRPr="00CD67F5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D67F5">
        <w:rPr>
          <w:rFonts w:ascii="Times New Roman" w:hAnsi="Times New Roman"/>
          <w:sz w:val="24"/>
          <w:szCs w:val="24"/>
          <w:shd w:val="clear" w:color="auto" w:fill="FFFFFF"/>
        </w:rPr>
        <w:t>Федерального закона «Об образовании в Российской Федерации»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 xml:space="preserve">Создание условий для инклюзивного образования лиц с ограниченными возможностями здоровья в субъекте Российской Федерации осуществляется в соответствии с Федеральными законами от 3 мая 2012 г. № 46-ФЗ «О ратификации Конвенции о правах инвалидов», от 29 декабря 2012 г. № 273-ФЗ «Об образовании в Российской Федерации», приказом </w:t>
      </w:r>
      <w:r w:rsidR="00B2444C">
        <w:rPr>
          <w:rFonts w:ascii="Times New Roman" w:hAnsi="Times New Roman"/>
          <w:sz w:val="24"/>
          <w:szCs w:val="24"/>
        </w:rPr>
        <w:t>Приказ Министерства просвещения РФ от 22 марта 2021 г. № 115 «Об утверждении Порядка организации и осуществления образовательной деятельности по основным общеобразовательным программам</w:t>
      </w:r>
      <w:r w:rsidRPr="00CD67F5">
        <w:rPr>
          <w:rFonts w:ascii="Times New Roman" w:hAnsi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образования», иными нормативными правовыми актами.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Образовательные организации: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реализуют основные общеобразовательные программы, обеспечивающие совместное обучение лиц с ограниченными возможностями здоровья и лиц, не имеющих нарушений развития;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организуют проведение мероприятий по формированию благоприятного психологического климата для лиц с ограниченными возможностями здоровья в образовательной организации;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формируют заявку педагогов на прохождение курсов повышения квалификации по вопросам инклюзивного образования и направляют ее в органы местного самоуправления муниципальных образований, осуществляющие управление в сфере образования;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обеспечивают выполнение мероприятий по созданию равного доступа лицам с ограниченными возможностями здоровья к обучению: оснащение образовательных организаций специальным, в том числе учебным, реабилитационным, компьютерным оборудованием, специализированным автотранспортом и др.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организуют работу воспитателей (тьюторов), обеспечивающих сопровождение образовательного процесса в рамках инклюзивного образования.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C7BD0" w:rsidRPr="00CD67F5" w:rsidRDefault="00EC7BD0" w:rsidP="00EC7BD0">
      <w:pPr>
        <w:pStyle w:val="a5"/>
        <w:spacing w:before="0"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D67F5">
        <w:rPr>
          <w:rFonts w:ascii="Times New Roman" w:hAnsi="Times New Roman" w:cs="Times New Roman"/>
          <w:b/>
          <w:sz w:val="24"/>
          <w:szCs w:val="24"/>
        </w:rPr>
        <w:lastRenderedPageBreak/>
        <w:t>Предусмотрена ли возможность создания в организациях, осуществляющих образовательную деятельность, специальных классов (групп) для обучения детей с ограниченными возможностями здоровья?</w:t>
      </w:r>
    </w:p>
    <w:p w:rsidR="00EC7BD0" w:rsidRPr="00CD67F5" w:rsidRDefault="00EC7BD0" w:rsidP="00EC7BD0">
      <w:pPr>
        <w:pStyle w:val="a5"/>
        <w:spacing w:before="0"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D67F5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</w:t>
      </w:r>
      <w:r w:rsidRPr="00CD67F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D67F5">
        <w:rPr>
          <w:rFonts w:ascii="Times New Roman" w:eastAsiaTheme="majorEastAsia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части 4 статьи 79</w:t>
      </w:r>
      <w:r w:rsidRPr="00CD67F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D67F5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Федерального закона «Об образовании в Российской Федерации»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 Таким образом, д</w:t>
      </w:r>
      <w:r w:rsidRPr="00CD67F5">
        <w:rPr>
          <w:rFonts w:ascii="Times New Roman" w:hAnsi="Times New Roman" w:cs="Times New Roman"/>
          <w:sz w:val="24"/>
          <w:szCs w:val="24"/>
        </w:rPr>
        <w:t>ействующим законодательством Российской Федерации предусмотрена возможность создания в организациях, осуществляющих образовательную деятельность, специальных классов (групп) для обучения детей с ограниченными возможностями здоровья.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С точки зрения социальной адаптации детей с особыми образовательными потребностями такая форма получения образования максимально приближена к полностью инклюзивному образованию, так как дети находятся среди других учеников, не имеющих ограничений по здоровью, могут свободно общаться.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Вместе с тем создание отдельных классов (групп) позволяет решить несколько задач, недоступных при полной инклюзии. Во-первых, это возможность учета специальных образовательных потребностей путем увеличения нормативного срока обучения. Во-вторых, возможность для педагога (воспитателя) уделять больше внимания запросам обучающихся, поскольку коллектив более однородный. В-третьих, возможность подбора квалифицированных педагогических кадров для обучения определенной категории детей с ограниченными возможностями здоровья. В-четвертых, возможность наиболее рационально подойти к оборудованию безбарьерной среды обучения.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Разумеется, все сказанное выше справедливо, только если комплектование специальных классов (групп) осуществляется с учетом особенностей обучающихся. Представляется, что все перечисленные выше плюсы будут сведены к минимуму, если это будет просто «коррекционный» класс, в который определят всех обучающихся в организации детей с ограниченными возможностями здоровья без учета их индивидуального развития.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В этой связи необходимо отметить высокое значение деятельности психолого-медико-педагогических комиссий. Именно квалифицированные и своевременные действия со стороны таких комиссий должны оказать помощь родителям (законным представителям) и образовательным организациям при зачислении детей с ограниченными возможностями здоровья в специальные классы (группы), переводе детей из таких классов на инклюзивное образование и обратно и пр.</w:t>
      </w:r>
    </w:p>
    <w:p w:rsidR="00EC7BD0" w:rsidRPr="00CD67F5" w:rsidRDefault="00EC7BD0" w:rsidP="00EC7BD0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67F5">
        <w:rPr>
          <w:rFonts w:ascii="Times New Roman" w:hAnsi="Times New Roman" w:cs="Times New Roman"/>
          <w:sz w:val="24"/>
          <w:szCs w:val="24"/>
        </w:rPr>
        <w:lastRenderedPageBreak/>
        <w:t>Дополнительно следует отметить, что создание специальных классов (групп) не означает автоматического увеличения нормативных сроков обучения.</w:t>
      </w:r>
    </w:p>
    <w:p w:rsidR="00EC7BD0" w:rsidRPr="00CD67F5" w:rsidRDefault="00EC7BD0" w:rsidP="00EC7BD0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67F5">
        <w:rPr>
          <w:rFonts w:ascii="Times New Roman" w:hAnsi="Times New Roman" w:cs="Times New Roman"/>
          <w:sz w:val="24"/>
          <w:szCs w:val="24"/>
        </w:rPr>
        <w:t>При создании в общеобразовательных организациях специальных классов (групп) для обучающихся с ограниченными возможностями здоровья следует ориентироваться на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утвержденные постановлением Главного государственного санитарного врача РФ от 10 июля 2015 г. № 26 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утвержденные постановлением Главного государственного санитарного врача Российской Федерации от 15 мая 2013 г. № 26, которые имеют в своей структуре специальный раздел, посвященный реализации образовательной программы для детей с ограниченными возможностями здоровья.</w:t>
      </w:r>
    </w:p>
    <w:p w:rsidR="00EC7BD0" w:rsidRPr="00CD67F5" w:rsidRDefault="00EC7BD0" w:rsidP="00EC7BD0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67F5">
        <w:rPr>
          <w:rFonts w:ascii="Times New Roman" w:hAnsi="Times New Roman" w:cs="Times New Roman"/>
          <w:sz w:val="24"/>
          <w:szCs w:val="24"/>
        </w:rPr>
        <w:t>В зависимости от конкретных потребностей (количество проживающих на данной территории детей с особыми образовательными потребностями, относящихся к той или иной возрастной категории, имеющих те или иные проблемы со здоровьем, отклонения от нормы в развитии и пр.) целесообразно создавать специальные классы (группы), объединяя детей с однородными ограничениями здоровья (глухих,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легкой умственной отсталостью, с иными формами умственной отсталости, с расстройствами аутистического спектра, со сложными дефектами и других обучающихся с ограниченными возможностями здоровья) и более или менее одинаковой выраженностью таких нарушений, в целях реализации для них одной адаптированной программы.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Обучение в специальном классе (группе) может осуществляться по индивидуальному учебному плану, если различие между возможностями детей явно выражено и не может быть сглажено в процессе совместного обучения, или без такового, если адаптированная образовательная программа позволяет учесть интересы всех обучающихся.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67F5">
        <w:rPr>
          <w:rFonts w:ascii="Times New Roman" w:hAnsi="Times New Roman"/>
          <w:b/>
          <w:sz w:val="24"/>
          <w:szCs w:val="24"/>
        </w:rPr>
        <w:t xml:space="preserve">Какие специальные условия создаются для получения образования учащимися с ограниченными возможностями здоровья в образовательных </w:t>
      </w:r>
      <w:r w:rsidRPr="00CD67F5">
        <w:rPr>
          <w:rFonts w:ascii="Times New Roman" w:hAnsi="Times New Roman"/>
          <w:b/>
          <w:sz w:val="24"/>
          <w:szCs w:val="24"/>
        </w:rPr>
        <w:lastRenderedPageBreak/>
        <w:t>организациях, осуществляющих образовательную деятельность по адаптированным общеобразовательным программам?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утвержден приказом </w:t>
      </w:r>
      <w:r w:rsidR="00B2444C">
        <w:rPr>
          <w:rFonts w:ascii="Times New Roman" w:hAnsi="Times New Roman"/>
          <w:sz w:val="24"/>
          <w:szCs w:val="24"/>
        </w:rPr>
        <w:t>Министерства просвещения РФ от 22 марта 2021 г. № 115 «Об утверждении Порядка организации и осуществления образовательной деятельности по основным общеобразовательным программам</w:t>
      </w:r>
      <w:r w:rsidRPr="00CD67F5">
        <w:rPr>
          <w:rFonts w:ascii="Times New Roman" w:hAnsi="Times New Roman"/>
          <w:sz w:val="24"/>
          <w:szCs w:val="24"/>
        </w:rPr>
        <w:t>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Как следует из пункта 23 рассматриваемого Порядка в образовательных организациях, осуществляющих образовательную деятельность по адаптированным общеобразовательным программам, создаются специальные условия для получения образования учащимися с ограниченными возможностями здоровья: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а) для обучающихся с ограниченными возможностями здоровья по зрению: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адаптация официальных сайтов образовательных организаций в сети "Интернет"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присутствие ассистента, оказывающего учащемуся необходимую помощь;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обеспечение выпуска альтернативных форматов печатных материалов (крупный шрифт) или аудиофайлов;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обеспечение доступа учащегося, являющегося слепым и использующего собаку-поводыря, к зданию образовательной организации, располагающему местом для размещения собаки-поводыря в часы обучения самого учащегося;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б) для учащихся с ограниченными возможностями здоровья по слуху: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помещения));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обеспечение надлежащими звуковыми средствами воспроизведения информации;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обеспечение получения информации с использованием русского жестового языка (сурдоперевода, тифлосурдоперевода);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в) для учащихся, имеющих нарушения опорно-двигательного аппарата: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lastRenderedPageBreak/>
        <w:t>обеспечение беспрепятственного доступа учащихся в учебные помещения, столовые, туалетные и другие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CD67F5">
        <w:rPr>
          <w:rFonts w:ascii="Times New Roman" w:hAnsi="Times New Roman"/>
          <w:b/>
          <w:sz w:val="24"/>
          <w:szCs w:val="24"/>
          <w:shd w:val="clear" w:color="auto" w:fill="FFFFFF"/>
        </w:rPr>
        <w:t>Как могут получать образование учащиеся, нуждающиеся в длительном лечении, а также дети-инвалиды, которые по состоянию здоровья не могут посещать образовательные организации?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>Для обучающихся,</w:t>
      </w:r>
      <w:r w:rsidRPr="00097FD5">
        <w:t xml:space="preserve"> нуждающи</w:t>
      </w:r>
      <w:r>
        <w:t>х</w:t>
      </w:r>
      <w:r w:rsidRPr="00097FD5">
        <w:t>ся в длительном лечении, а также дет</w:t>
      </w:r>
      <w:r>
        <w:t>ей</w:t>
      </w:r>
      <w:r w:rsidRPr="00097FD5">
        <w:t>-инвалид</w:t>
      </w:r>
      <w:r>
        <w:t>ов</w:t>
      </w:r>
      <w:r w:rsidRPr="00097FD5">
        <w:t>, которые по состоянию здоровья не могут посещать образовательные организации</w:t>
      </w:r>
      <w:r>
        <w:t>,</w:t>
      </w:r>
      <w:r w:rsidRPr="00097FD5">
        <w:t xml:space="preserve"> </w:t>
      </w:r>
      <w:r>
        <w:t>обучение должно быть организовано на дому. Для этого необходимо медицинское заключение и заявление родителей (часть 5 статьи 41 Федерального закона «Об образовании в Российской Федерации»).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>Минздравом России пересмотрен перечень заболеваний, наличие которых дает право детям на обучение на дому по основным общеобразовательным программам. Он утвержден приказом Минздрава России от 30 июня 2016 г. № 436н. В перечень внесены 60 групп наиболее часто встречающихся заболеваний у детей с указанием течения заболевания, препятствующие получению образования в условиях образовательной организации.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>Вместе с тем врачебная комиссия медицинской организации, в которой наблюдается ребенок, может принять решение о наличии медицинских показаний у ребенка для обучения по основным общеобразовательным программам на дому исходя из индивидуальных особенностей состояния здоровья вне зависимости от того, внесено заболевание или нет в указанный перечень. О чем Минздрав России написал разъяснения руководителям органов государственной власти субъектов Российской Федерации в сфере охраны здоровья (Т.В. Яковлева, письмо от 14 сентября 2016 г. № 15-3/10/2-5810).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>В настоящее время учебная нагрузка для обучающегося определяется индивидуально в соответствии с федеральными государственными образовательными стандартами и рекомендациями психолого-медико-психологической комиссии.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 xml:space="preserve">Бывают ситуации, когда ребенок с ограниченными возможностями здоровья и инвалидностью вынужден длительно находиться в больнице. Если состояние его здоровья позволяет, то он может продолжать обучение, находясь в больнице. Основанием для этого является заключение медицинской организации. 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lastRenderedPageBreak/>
        <w:t>Минобрнауки России совместно с Минздравом России разработало разъяснения по вопросу о порядке организации получения образования обучающимися, нуждающимися в длительном лечении, и направило их в органы исполнительной власти субъектов Российской Федерации в сфере образования и в сфере здравоохранения для организации работы (письма от 31 августа 2015 г. № ВК-2101/07 и от 27 мая 2016 г. № ВК-1179/07).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>В соответствии с этими разъяснениями «обучающийся, нуждающийся в длительном лечении» – обучающийся, которому по заключению медицинской организации проводятся лечебные, реабилитационные и оздоровительные мероприятия продолжительностью 21 день и более в организации, осуществляющей лечение, реабилитацию и оздоровление (включая дневной стационар).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>То есть все дети, находящиеся на лечении в больницах 21 день и более, должны обучаться, если, и как только состояние их здоровья позволяет.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>Образование может быть организовано и в случае нахождения ребенка менее 21 дня в организации, осуществляющей лечение, реабилитацию, оздоровление (включая нахождение в дневном стационаре). Основанием для организации процесса образования является заключение врача.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 xml:space="preserve">В рекомендациях разъясняется несколько вариантов организации образования в больнице: 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>1.</w:t>
      </w:r>
      <w:r>
        <w:tab/>
        <w:t>медицинская организация в своей структуре открывает специализированное структурное образовательное подразделение;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>2.</w:t>
      </w:r>
      <w:r>
        <w:tab/>
        <w:t>образовательная организация открывает свое структурное подразделение на базе больницы;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>3.</w:t>
      </w:r>
      <w:r>
        <w:tab/>
        <w:t xml:space="preserve">медицинская организация заключает договор с близлежащей школой, 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>из которой к пациентам ходят учителя и/или используется дистанционное обучение;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>4.</w:t>
      </w:r>
      <w:r>
        <w:tab/>
        <w:t>организация дистанционного обучения школой, в которой обучается ребенок, прибывший на лечение в больницу.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>Для обучающихся, находящихся в организации, осуществляющей реабилитацию, оздоровление, организация образовательной деятельности возможна в помещении образовательной организации.</w:t>
      </w:r>
    </w:p>
    <w:p w:rsidR="00EC7BD0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 xml:space="preserve">Организация обучения детей, нуждающихся в длительном лечении, формирование индивидуального учебного плана, утверждение объема учебной нагрузки осуществляется организаторами обучения во взаимодействии с медицинскими организациями, в которых дети находятся на лечении, реабилитации, оздоровлении (включая дневной стационар), и </w:t>
      </w:r>
      <w:r>
        <w:lastRenderedPageBreak/>
        <w:t>образовательными организациями по месту постоянного проживания ребенка, в которые он зачислен.</w:t>
      </w:r>
    </w:p>
    <w:p w:rsidR="00EC7BD0" w:rsidRPr="00097FD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t>Рособрнадзор разработал рекомендации по сдаче государственной итоговой аттестации в медицинских организациях в случае перевода обучающегося из одной общеобразовательной организации в другую при переезде по уважительным причинам (например, направление на длительное лечение) и направил в субъекты Российской Федерации (А.Ю. Бисеров, письмо № 02-377 от 13 мая 2014 г.).</w:t>
      </w:r>
    </w:p>
    <w:p w:rsidR="00EC7BD0" w:rsidRPr="00943276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trike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CD67F5">
        <w:rPr>
          <w:rFonts w:ascii="Times New Roman" w:hAnsi="Times New Roman"/>
          <w:b/>
          <w:sz w:val="24"/>
          <w:szCs w:val="24"/>
        </w:rPr>
        <w:t xml:space="preserve">Может ли быть организовано образование для ребенка в случае его нахождения менее 21 дня </w:t>
      </w:r>
      <w:r w:rsidRPr="00CD67F5">
        <w:rPr>
          <w:rFonts w:ascii="Times New Roman" w:hAnsi="Times New Roman"/>
          <w:b/>
          <w:bCs/>
          <w:sz w:val="24"/>
          <w:szCs w:val="24"/>
        </w:rPr>
        <w:t>в организации, осуществляющей лечение, реабилитацию, оздоровление (включая нахождение в дневном стационаре)?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По вопросу организации обучения детей, нуждающихся в длительном лечении в медицинских и санаторных организациях, Минобрнауки России даны разъяснения от 27 мая 2016 г. № ВК-1179/07.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Согласно рассматриваемым разъяснениям для детей, которым по заключению медицинской организации проводятся лечебные, реабилитационные и оздоровительные мероприятия в организации, осуществляющей лечение, реабилитацию и оздоровление (включая дневной стационар), продолжительностью 21 день и более, в обязательном порядке создаются условия для получения общего образования.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Получение общего образования детьми, нуждающимися в длительном лечении, может осуществляться: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1) в образовательной организации, находящейся по месту постоянного жительства ребенка, нуждающегося в длительном лечении, в которую он зачислен на обучение, в том числе с использованием электронного образования и дистанционных образовательных технологий;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2) в специализированном структурном образовательном подразделении организации, осуществляющей лечение, реабилитацию, оздоровление;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3) в структурном подразделении образовательной организации, расположенном в помещении организации, осуществляющей лечение, реабилитацию, оздоровление;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4) в близлежащей образовательной организации приходящими по расписанию педагогическими работниками данной образовательной организации.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D67F5">
        <w:rPr>
          <w:rFonts w:ascii="Times New Roman" w:hAnsi="Times New Roman"/>
          <w:bCs/>
          <w:sz w:val="24"/>
          <w:szCs w:val="24"/>
        </w:rPr>
        <w:t>С учетом разъяснений Минобрнауки России образование может быть организовано и в случае нахождения ребенка менее 21 дня в организации, осуществляющей лечение, реабилитацию, оздоровление (включая нахождение в дневном стационаре) по одному из перечисленных выше вариантов.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b/>
        </w:rPr>
      </w:pPr>
      <w:r w:rsidRPr="00CD67F5">
        <w:rPr>
          <w:b/>
        </w:rPr>
        <w:lastRenderedPageBreak/>
        <w:t>Медицинская организация, осуществляющая лечение, оздоровление, организует получение образования обучающимися, нуждающимися в длительном лечении. Является ли обязательным получение соответствующей лицензии?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 xml:space="preserve">Для учащихся,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общеобразовательным программам организуется на дому или в медицинских организациях (пункт 33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</w:t>
      </w:r>
      <w:r w:rsidR="00B2444C">
        <w:t>Приказ Министерства просвещения РФ от 22 марта 2021 г. № 115 «Об утверждении Порядка организации и осуществления образовательной деятельности по основным общеобразовательным программам</w:t>
      </w:r>
      <w:r w:rsidRPr="00CD67F5">
        <w:t>,</w:t>
      </w:r>
      <w:r w:rsidRPr="00CD67F5">
        <w:rPr>
          <w:rStyle w:val="apple-converted-space"/>
        </w:rPr>
        <w:t xml:space="preserve"> </w:t>
      </w:r>
      <w:r w:rsidRPr="00CD67F5">
        <w:rPr>
          <w:bdr w:val="none" w:sz="0" w:space="0" w:color="auto" w:frame="1"/>
        </w:rPr>
        <w:t>части 10</w:t>
      </w:r>
      <w:r w:rsidRPr="00CD67F5">
        <w:t>,</w:t>
      </w:r>
      <w:r w:rsidRPr="00CD67F5">
        <w:rPr>
          <w:rStyle w:val="apple-converted-space"/>
        </w:rPr>
        <w:t xml:space="preserve"> </w:t>
      </w:r>
      <w:r w:rsidRPr="00CD67F5">
        <w:rPr>
          <w:bdr w:val="none" w:sz="0" w:space="0" w:color="auto" w:frame="1"/>
        </w:rPr>
        <w:t>11 статьи 66</w:t>
      </w:r>
      <w:r w:rsidRPr="00CD67F5">
        <w:rPr>
          <w:rStyle w:val="apple-converted-space"/>
        </w:rPr>
        <w:t xml:space="preserve"> </w:t>
      </w:r>
      <w:r w:rsidRPr="00CD67F5">
        <w:t>Федерального закона «Об образовании в Российской Федерации»).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 xml:space="preserve">Указанные медицинские организации вправе осуществлять образовательную деятельность, в том числе по основным общеобразовательным программам, создав в своей структуре специализированное структурное образовательное подразделение (части 3, </w:t>
      </w:r>
      <w:hyperlink r:id="rId6" w:history="1">
        <w:r w:rsidRPr="00CD67F5">
          <w:t>6 статьи 31</w:t>
        </w:r>
      </w:hyperlink>
      <w:r w:rsidRPr="00CD67F5">
        <w:t xml:space="preserve"> Федерального закона «Об образовании в Российской Федерации»).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При этом одним из предметов уставной деятельности организации, осуществляющей лечение, оздоровление, становится осуществление образовательной деятельности с обязательным получением соответствующей лицензии согласно законодательству Российской Федерации, регулирующему вопросы лицензирования образовательной деятельности (статья 91 Федерального закона «Об образовании в Российской Федерации», Федеральный закон от 4 мая 2011 г. № 99-ФЗ «О лицензировании отдельных видов деятельности», Положение о лицензировании образовательной деятельности, утвержденное постановлением Правительства Российской Федерации от 28 октября 2013 г. № 966).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CD67F5">
        <w:rPr>
          <w:rFonts w:ascii="Times New Roman" w:hAnsi="Times New Roman"/>
          <w:b/>
          <w:bCs/>
          <w:sz w:val="24"/>
          <w:szCs w:val="24"/>
        </w:rPr>
        <w:t>Должен ли вход в здание образовательной организации быть оборудован пандусом или иным приспособлением, обеспечивающим беспрепятственный вход инвалидам в здание, если в образовательной организации нет обучающихся с ограниченными возможностями здоровья?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 xml:space="preserve">В силу </w:t>
      </w:r>
      <w:hyperlink r:id="rId7" w:history="1">
        <w:r w:rsidRPr="00CD67F5">
          <w:rPr>
            <w:rFonts w:ascii="Times New Roman" w:hAnsi="Times New Roman"/>
            <w:sz w:val="24"/>
            <w:szCs w:val="24"/>
          </w:rPr>
          <w:t>части 4 статьи 79</w:t>
        </w:r>
      </w:hyperlink>
      <w:r w:rsidRPr="00CD67F5">
        <w:rPr>
          <w:rFonts w:ascii="Times New Roman" w:hAnsi="Times New Roman"/>
          <w:sz w:val="24"/>
          <w:szCs w:val="24"/>
        </w:rPr>
        <w:t xml:space="preserve"> Федерального закона «Об образовании в Российской Федерации» образование обучающихся с ограниченными возможностями здоровья может </w:t>
      </w:r>
      <w:r w:rsidRPr="00CD67F5">
        <w:rPr>
          <w:rFonts w:ascii="Times New Roman" w:hAnsi="Times New Roman"/>
          <w:sz w:val="24"/>
          <w:szCs w:val="24"/>
        </w:rPr>
        <w:lastRenderedPageBreak/>
        <w:t>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 xml:space="preserve">Согласно </w:t>
      </w:r>
      <w:hyperlink r:id="rId8" w:history="1">
        <w:r w:rsidRPr="00CD67F5">
          <w:rPr>
            <w:rFonts w:ascii="Times New Roman" w:hAnsi="Times New Roman"/>
            <w:sz w:val="24"/>
            <w:szCs w:val="24"/>
          </w:rPr>
          <w:t>статье 15</w:t>
        </w:r>
      </w:hyperlink>
      <w:r w:rsidRPr="00CD67F5">
        <w:rPr>
          <w:rFonts w:ascii="Times New Roman" w:hAnsi="Times New Roman"/>
          <w:sz w:val="24"/>
          <w:szCs w:val="24"/>
        </w:rPr>
        <w:t xml:space="preserve"> Федерального закона от 24 ноября 1995 г. № 181-ФЗ «О социальной защите инвалидов в Российской Федерации» федеральные органы государственной власти, органы государственной власти субъектов Российской Федерации, органы местного самоуправления, организации независимо от их организационно-правовых форм обеспечивают инвалидам (включая инвалидов, использующих кресла-коляски и собак-проводников)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услугам.</w:t>
      </w:r>
    </w:p>
    <w:p w:rsidR="00EC7BD0" w:rsidRPr="00CD67F5" w:rsidRDefault="00F25F41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EC7BD0" w:rsidRPr="00CD67F5">
          <w:rPr>
            <w:rFonts w:ascii="Times New Roman" w:hAnsi="Times New Roman"/>
            <w:sz w:val="24"/>
            <w:szCs w:val="24"/>
          </w:rPr>
          <w:t>Порядок</w:t>
        </w:r>
      </w:hyperlink>
      <w:r w:rsidR="00EC7BD0" w:rsidRPr="00CD67F5">
        <w:rPr>
          <w:rFonts w:ascii="Times New Roman" w:hAnsi="Times New Roman"/>
          <w:sz w:val="24"/>
          <w:szCs w:val="24"/>
        </w:rPr>
        <w:t xml:space="preserve"> обеспечения условий доступности для инвалидов объектов и предоставляемых услуг в сфере образования, а также оказания им при этом необходимой помощи утвержден приказом Минобрнауки России от 9 ноября 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 В силу пункта 3 рассматриваемого приказа руководителями органов и организаций, предоставляющих услуги в сфере образования, обеспечивается 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актами, в частности, возможность беспрепятственного входа в объекты и выхода из них.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 xml:space="preserve">В </w:t>
      </w:r>
      <w:hyperlink r:id="rId10" w:history="1">
        <w:r w:rsidRPr="00CD67F5">
          <w:rPr>
            <w:rFonts w:ascii="Times New Roman" w:hAnsi="Times New Roman"/>
            <w:sz w:val="24"/>
            <w:szCs w:val="24"/>
          </w:rPr>
          <w:t>пункте 5.1.1</w:t>
        </w:r>
      </w:hyperlink>
      <w:r w:rsidRPr="00CD67F5">
        <w:rPr>
          <w:rFonts w:ascii="Times New Roman" w:hAnsi="Times New Roman"/>
          <w:sz w:val="24"/>
          <w:szCs w:val="24"/>
        </w:rPr>
        <w:t xml:space="preserve"> Свода правил «СП 59.13330.2012. Доступность зданий и сооружений для маломобильных групп населения. Актуализированная редакция СНиП 35-01-2001», утвержденного </w:t>
      </w:r>
      <w:hyperlink r:id="rId11" w:history="1">
        <w:r w:rsidRPr="00CD67F5">
          <w:rPr>
            <w:rFonts w:ascii="Times New Roman" w:hAnsi="Times New Roman"/>
            <w:sz w:val="24"/>
            <w:szCs w:val="24"/>
          </w:rPr>
          <w:t>приказом</w:t>
        </w:r>
      </w:hyperlink>
      <w:r w:rsidRPr="00CD67F5">
        <w:rPr>
          <w:rFonts w:ascii="Times New Roman" w:hAnsi="Times New Roman"/>
          <w:sz w:val="24"/>
          <w:szCs w:val="24"/>
        </w:rPr>
        <w:t xml:space="preserve"> Минрегиона России от 27 декабря 2011 г. № 605, указано на то, что в здании должен быть как минимум один вход, доступный для маломобильных групп населения, с поверхности земли и из каждого доступного для маломобильных групп населения подземного или надземного уровня, соединенного с этим зданием.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D67F5">
        <w:rPr>
          <w:rFonts w:ascii="Times New Roman" w:hAnsi="Times New Roman"/>
          <w:bCs/>
          <w:sz w:val="24"/>
          <w:szCs w:val="24"/>
        </w:rPr>
        <w:t>Наружные лестницы и пандусы должны иметь поручни с учетом технических требований к опорным стационарным устройствам по ГОСТ Р 51261. При ширине лестниц на основных входах в здание 4,0 м и более следует дополнительно предусматривать разделительные поручни (</w:t>
      </w:r>
      <w:hyperlink r:id="rId12" w:history="1">
        <w:r w:rsidRPr="00CD67F5">
          <w:rPr>
            <w:rFonts w:ascii="Times New Roman" w:hAnsi="Times New Roman"/>
            <w:bCs/>
            <w:sz w:val="24"/>
            <w:szCs w:val="24"/>
          </w:rPr>
          <w:t>пункт 5.1.2</w:t>
        </w:r>
      </w:hyperlink>
      <w:r w:rsidRPr="00CD67F5">
        <w:rPr>
          <w:rFonts w:ascii="Times New Roman" w:hAnsi="Times New Roman"/>
          <w:bCs/>
          <w:sz w:val="24"/>
          <w:szCs w:val="24"/>
        </w:rPr>
        <w:t xml:space="preserve"> СП 59.13330.2012).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 xml:space="preserve">Таким образом, вход в здание образовательной организации должен быть оборудован пандусом или иным приспособлением, обеспечивающим беспрепятственный </w:t>
      </w:r>
      <w:r w:rsidRPr="00CD67F5">
        <w:rPr>
          <w:rFonts w:ascii="Times New Roman" w:hAnsi="Times New Roman"/>
          <w:sz w:val="24"/>
          <w:szCs w:val="24"/>
        </w:rPr>
        <w:lastRenderedPageBreak/>
        <w:t>вход инвалидам в здание, вне зависимости от отсутствия в образовательной организации обучающихся с ограниченными возможностями здоровья.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67F5">
        <w:rPr>
          <w:rFonts w:ascii="Times New Roman" w:hAnsi="Times New Roman"/>
          <w:b/>
          <w:sz w:val="24"/>
          <w:szCs w:val="24"/>
        </w:rPr>
        <w:t>Может ли слабослышащий обучающийся пользоваться бесплатно услугами сурдопереводчика?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D67F5">
        <w:rPr>
          <w:rFonts w:ascii="Times New Roman" w:hAnsi="Times New Roman"/>
          <w:bCs/>
          <w:sz w:val="24"/>
          <w:szCs w:val="24"/>
        </w:rPr>
        <w:t xml:space="preserve">В силу </w:t>
      </w:r>
      <w:hyperlink r:id="rId13" w:history="1">
        <w:r w:rsidRPr="00CD67F5">
          <w:rPr>
            <w:rFonts w:ascii="Times New Roman" w:hAnsi="Times New Roman"/>
            <w:bCs/>
            <w:sz w:val="24"/>
            <w:szCs w:val="24"/>
          </w:rPr>
          <w:t>части 11 статьи 79</w:t>
        </w:r>
      </w:hyperlink>
      <w:r w:rsidRPr="00CD67F5">
        <w:rPr>
          <w:rFonts w:ascii="Times New Roman" w:hAnsi="Times New Roman"/>
          <w:bCs/>
          <w:sz w:val="24"/>
          <w:szCs w:val="24"/>
        </w:rPr>
        <w:t xml:space="preserve"> Федерального закона «Об образовании в Российской Федерации» при получении образования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тифлосурдопереводчиков. 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bCs/>
          <w:sz w:val="24"/>
          <w:szCs w:val="24"/>
        </w:rPr>
        <w:t xml:space="preserve">Действующее законодательство Российской Федерации </w:t>
      </w:r>
      <w:r w:rsidRPr="00CD67F5">
        <w:rPr>
          <w:rFonts w:ascii="Times New Roman" w:hAnsi="Times New Roman"/>
          <w:sz w:val="24"/>
          <w:szCs w:val="24"/>
        </w:rPr>
        <w:t>предусматривает обеспечение детей с ограниченными возможностями здоровья, обучающихся в государственных и муниципальных образовательных организациях, которым необходим перевод устной речи посредством жестовой речи во время образовательного процесса, услугами сурдопереводчиков.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Услуги сурдопереводчиков предоставляются во время образовательного процесса бесплатно детям-инвалидам с нарушениями функции слуха.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D67F5">
        <w:rPr>
          <w:rFonts w:ascii="Times New Roman" w:hAnsi="Times New Roman"/>
          <w:bCs/>
          <w:sz w:val="24"/>
          <w:szCs w:val="24"/>
        </w:rPr>
        <w:t>Указанная мера социальной поддержки является расходным обязательством субъекта Российской Федерации в отношении таких обучающихся, за исключением обучающихся за счет бюджетных ассигнований федерального бюджета.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Порядок предоставления услуг сурдопереводчика, как правило, определяется нормативным правовым актом субъекта Российской Федерации или уполномоченного федерального органа исполнительной власти в зависимости от уровня бюджета, из которого осуществляется финансирование расходов на оказание услуги.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D67F5">
        <w:rPr>
          <w:rFonts w:ascii="Times New Roman" w:hAnsi="Times New Roman"/>
          <w:bCs/>
          <w:sz w:val="24"/>
          <w:szCs w:val="24"/>
        </w:rPr>
        <w:t xml:space="preserve">Таким образом, услуги сурдопереводчика предоставляются слабослышащим обучающимся за счет средств регионального бюджета. </w:t>
      </w:r>
      <w:r w:rsidRPr="00CD67F5">
        <w:rPr>
          <w:rFonts w:ascii="Times New Roman" w:hAnsi="Times New Roman"/>
          <w:sz w:val="24"/>
          <w:szCs w:val="24"/>
        </w:rPr>
        <w:t>Для инвалидов, обучающихся за счет бюджетных ассигнований федерального бюджета, обеспечение данной меры социальной поддержки является расходным обязательством Российской Федерации.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D67F5">
        <w:rPr>
          <w:rFonts w:ascii="Times New Roman" w:hAnsi="Times New Roman"/>
          <w:b/>
          <w:sz w:val="24"/>
          <w:szCs w:val="24"/>
          <w:lang w:eastAsia="ar-SA"/>
        </w:rPr>
        <w:t>Может ли обучающийся с ограниченными возможностями здоровья бесплатно получать специальные учебники и учебные пособия?</w:t>
      </w:r>
    </w:p>
    <w:p w:rsidR="00EC7BD0" w:rsidRPr="002371E1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371E1">
        <w:rPr>
          <w:rFonts w:ascii="Times New Roman" w:hAnsi="Times New Roman"/>
          <w:sz w:val="24"/>
          <w:szCs w:val="24"/>
        </w:rPr>
        <w:t xml:space="preserve">Вопрос обеспечения специальными учебниками обучающихся с </w:t>
      </w:r>
      <w:r>
        <w:rPr>
          <w:rFonts w:ascii="Times New Roman" w:hAnsi="Times New Roman"/>
          <w:sz w:val="24"/>
          <w:szCs w:val="24"/>
        </w:rPr>
        <w:t>ограниченными возможностями здоровья</w:t>
      </w:r>
      <w:r w:rsidRPr="002371E1">
        <w:rPr>
          <w:rFonts w:ascii="Times New Roman" w:hAnsi="Times New Roman"/>
          <w:sz w:val="24"/>
          <w:szCs w:val="24"/>
        </w:rPr>
        <w:t xml:space="preserve"> является предметом особого внимания Минобрнауки России, о чем руководителям органов</w:t>
      </w:r>
      <w:r>
        <w:rPr>
          <w:rFonts w:ascii="Times New Roman" w:hAnsi="Times New Roman"/>
          <w:sz w:val="24"/>
          <w:szCs w:val="24"/>
        </w:rPr>
        <w:t xml:space="preserve"> исполнительной власти субъектов Российской Федерации, осуществляющих государственное </w:t>
      </w:r>
      <w:r w:rsidRPr="002371E1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 xml:space="preserve">е в сфере </w:t>
      </w:r>
      <w:r w:rsidRPr="002371E1">
        <w:rPr>
          <w:rFonts w:ascii="Times New Roman" w:hAnsi="Times New Roman"/>
          <w:sz w:val="24"/>
          <w:szCs w:val="24"/>
        </w:rPr>
        <w:t>образовани</w:t>
      </w:r>
      <w:r>
        <w:rPr>
          <w:rFonts w:ascii="Times New Roman" w:hAnsi="Times New Roman"/>
          <w:sz w:val="24"/>
          <w:szCs w:val="24"/>
        </w:rPr>
        <w:t xml:space="preserve">я, </w:t>
      </w:r>
      <w:r w:rsidRPr="002371E1">
        <w:rPr>
          <w:rFonts w:ascii="Times New Roman" w:hAnsi="Times New Roman"/>
          <w:sz w:val="24"/>
          <w:szCs w:val="24"/>
        </w:rPr>
        <w:t>было направлено несколько писем, последнее из которых от 31 января 2017 г. № ОВ-83/07.</w:t>
      </w:r>
    </w:p>
    <w:p w:rsidR="00EC7BD0" w:rsidRPr="002371E1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371E1">
        <w:rPr>
          <w:rFonts w:ascii="Times New Roman" w:hAnsi="Times New Roman"/>
          <w:sz w:val="24"/>
          <w:szCs w:val="24"/>
        </w:rPr>
        <w:lastRenderedPageBreak/>
        <w:t>Указанные письма разъясняют нормы обеспеченности образовательной деятельности при получении общего образования учебными изданиями, которые определяются исходя из расчета:</w:t>
      </w:r>
    </w:p>
    <w:p w:rsidR="00EC7BD0" w:rsidRPr="002371E1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371E1">
        <w:rPr>
          <w:rFonts w:ascii="Times New Roman" w:hAnsi="Times New Roman"/>
          <w:sz w:val="24"/>
          <w:szCs w:val="24"/>
        </w:rPr>
        <w:t>не менее одного учебника в печатной и (или) электронной форме, достаточного для освоения программы учебного предмета, на каждого обучающегося по каждому учебному предмету, входящему в обязательную часть учебного плана основной образовательной программы;</w:t>
      </w:r>
    </w:p>
    <w:p w:rsidR="00EC7BD0" w:rsidRPr="002371E1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371E1">
        <w:rPr>
          <w:rFonts w:ascii="Times New Roman" w:hAnsi="Times New Roman"/>
          <w:sz w:val="24"/>
          <w:szCs w:val="24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основной образовательной программы.</w:t>
      </w:r>
    </w:p>
    <w:p w:rsidR="00EC7BD0" w:rsidRPr="002371E1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371E1">
        <w:rPr>
          <w:rFonts w:ascii="Times New Roman" w:hAnsi="Times New Roman"/>
          <w:sz w:val="24"/>
          <w:szCs w:val="24"/>
        </w:rPr>
        <w:t>Образовательная организация может использовать только те учебники и учебные пособия, которые включены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</w:t>
      </w:r>
      <w:r w:rsidR="00021018">
        <w:rPr>
          <w:rFonts w:ascii="Times New Roman" w:hAnsi="Times New Roman"/>
          <w:sz w:val="24"/>
          <w:szCs w:val="24"/>
        </w:rPr>
        <w:t>н</w:t>
      </w:r>
      <w:r w:rsidRPr="002371E1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</w:t>
      </w:r>
      <w:r w:rsidRPr="002371E1">
        <w:rPr>
          <w:rFonts w:ascii="Times New Roman" w:hAnsi="Times New Roman"/>
          <w:sz w:val="24"/>
          <w:szCs w:val="24"/>
        </w:rPr>
        <w:t xml:space="preserve"> приказом Минобрнауки России.</w:t>
      </w:r>
    </w:p>
    <w:p w:rsidR="00EC7BD0" w:rsidRPr="002371E1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371E1">
        <w:rPr>
          <w:rFonts w:ascii="Times New Roman" w:hAnsi="Times New Roman"/>
          <w:sz w:val="24"/>
          <w:szCs w:val="24"/>
        </w:rPr>
        <w:t xml:space="preserve">С 1 января 2015 г. все учебники, включенные в федеральный перечень учебников, представлены как в печатной, так и в электронной формах. </w:t>
      </w:r>
    </w:p>
    <w:p w:rsidR="00EC7BD0" w:rsidRPr="002371E1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371E1">
        <w:rPr>
          <w:rFonts w:ascii="Times New Roman" w:hAnsi="Times New Roman"/>
          <w:sz w:val="24"/>
          <w:szCs w:val="24"/>
        </w:rPr>
        <w:t xml:space="preserve">При этом общеобразовательная организация самостоятельно определяет список учебников и учебных пособий, необходимых для реализации общеобразовательных программ, выбирает форму учебного издания. </w:t>
      </w:r>
    </w:p>
    <w:p w:rsidR="00EC7BD0" w:rsidRPr="002371E1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371E1">
        <w:rPr>
          <w:rFonts w:ascii="Times New Roman" w:hAnsi="Times New Roman"/>
          <w:sz w:val="24"/>
          <w:szCs w:val="24"/>
        </w:rPr>
        <w:t>Государственной программой Российской Федерации «Доступная среда» на 2011-2020 годы, утвержденной постановлением Правительства Российской Федерации от 1 декабря 2015 г. № 1297, за счет средств федерального бюджета предусмотрено предоставление субсидий на создание в образовательных организациях (в том числе в организациях, осуществляющих образовательную деятельность по адаптированным образовательным программам) условий для получения детьми-инвалидами качественного образования. Средства федеральной субсидии и консолидированного бюджета субъекта Российской Федерации могут использоваться в том числе и на приобретение учебников, учебных пособий, дидактических материалов для обучения детей с ОВЗ и инвалидностью.</w:t>
      </w:r>
    </w:p>
    <w:p w:rsidR="00EC7BD0" w:rsidRPr="002371E1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67F5">
        <w:rPr>
          <w:rFonts w:ascii="Times New Roman" w:hAnsi="Times New Roman"/>
          <w:b/>
          <w:sz w:val="24"/>
          <w:szCs w:val="24"/>
        </w:rPr>
        <w:t>Есть какие-либо особенности для прохождения промежуточной аттестации обучающимися с ограниченными возможностями здоровья?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lastRenderedPageBreak/>
        <w:t>В соответствии с частью 1 статьи 58 Федерального закона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lang w:eastAsia="ar-SA"/>
        </w:rPr>
      </w:pPr>
      <w:r w:rsidRPr="00CD67F5">
        <w:rPr>
          <w:lang w:eastAsia="ar-SA"/>
        </w:rPr>
        <w:t>Из данной нормы следует, что формы и порядок проведения промежуточной аттестации, в том числе и для обучающихся с ограниченными возможностями здоровья, устанавливаются исключительно образовательной организацией. Соответственно, в действующем законодательстве Российской Федерации отсутствуют нормы, регламентирующие особенности организации промежуточной аттестации для обучающихся с ограниченными возможностями здоровья. Вместе с тем следует отметить, что это не означает, что не могут быть предусмотрены особенности организации и проведения промежуточной аттестации рассматриваемой категории обучающихся. Это означает лишь то, что указанные особенности могут быть установлены самой образовательной организации, например, в адаптированной образовательной программе.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lang w:eastAsia="ar-SA"/>
        </w:rPr>
      </w:pP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67F5">
        <w:rPr>
          <w:rFonts w:ascii="Times New Roman" w:hAnsi="Times New Roman"/>
          <w:b/>
          <w:sz w:val="24"/>
          <w:szCs w:val="24"/>
        </w:rPr>
        <w:t>Подлежит ли лицензированию образовательная деятельность по реализации адаптированных образовательных программ?</w:t>
      </w:r>
    </w:p>
    <w:p w:rsidR="00EC7BD0" w:rsidRPr="00CD67F5" w:rsidRDefault="00EC7BD0" w:rsidP="00EC7BD0">
      <w:pPr>
        <w:pStyle w:val="normact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В соответствии с частью 1 статьи 91 Федерального закона «Об образовании в Российской Федерации»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особенностей, установленных Законом об образовании.</w:t>
      </w:r>
    </w:p>
    <w:p w:rsidR="00EC7BD0" w:rsidRPr="00CD67F5" w:rsidRDefault="00EC7BD0" w:rsidP="00EC7BD0">
      <w:pPr>
        <w:pStyle w:val="normact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Лицензирование образовательной деятельности осуществляется по видам 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образования.</w:t>
      </w:r>
    </w:p>
    <w:p w:rsidR="00EC7BD0" w:rsidRPr="00CD67F5" w:rsidRDefault="00EC7BD0" w:rsidP="00EC7BD0">
      <w:pPr>
        <w:pStyle w:val="normact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Предметом и содержанием лицензионной экспертизы образовательных организаций является установление соответствия условий осуществления образовательного процесса, предлагаемых образовательной организацией, требованиям нормативных правовых актов в части строительных норм и правил, санитарных и гигиенических норм, охраны здоровья обучающихся, воспитанников и работников образовательных учреждений, оборудования учебных помещений, оснащенности учебного процесса.</w:t>
      </w:r>
    </w:p>
    <w:p w:rsidR="00EC7BD0" w:rsidRPr="00CD67F5" w:rsidRDefault="00EC7BD0" w:rsidP="00EC7BD0">
      <w:pPr>
        <w:pStyle w:val="normact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lastRenderedPageBreak/>
        <w:t>Вопрос о целях лицензирования непосредственно связан с вопросом о критериях, которыми руководствуется законодатель при отнесении того или иного вида деятельности к лицензируемым видам деятельности. Критерии определения данных видов деятельности обозначены в статье 2 Федерального закона от 4 мая 2011 г. № 99-ФЗ «О лицензировании отдельных видов деятельности»: во-первых, возможность нанесения ущерба правам, законным интересам, здоровью граждан, обороне и безопасности государства, культурному наследию народов Российской Федерации; во-вторых, регулирование этих видов деятельности не может осуществляться иными методами, кроме как лицензирование.</w:t>
      </w:r>
    </w:p>
    <w:p w:rsidR="00EC7BD0" w:rsidRPr="00CD67F5" w:rsidRDefault="00EC7BD0" w:rsidP="00EC7BD0">
      <w:pPr>
        <w:pStyle w:val="normact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Лицензирование включает в себя проверку соответствия юридических документов, имущественные отношения, учебно-методическое обеспечение, проверку соответствия материально-технической базы, нормативное обучение контингента обучающихся в соответствии с проектной нагрузкой, уровень образования научно-педагогических кадров, соблюдение санитарных норм, и охраны труда.</w:t>
      </w:r>
    </w:p>
    <w:p w:rsidR="00EC7BD0" w:rsidRPr="00CD67F5" w:rsidRDefault="00EC7BD0" w:rsidP="00EC7BD0">
      <w:pPr>
        <w:pStyle w:val="normact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При лицензировании адаптированных образовательных программ образовательные организации обязаны предоставить в лицензирующий орган документы, подтверждающие наличие у образовательной организации специальных условий для получения образования обучающимися с ограниченными возможностями здоровья.</w:t>
      </w:r>
    </w:p>
    <w:p w:rsidR="00EC7BD0" w:rsidRPr="00CD67F5" w:rsidRDefault="00EC7BD0" w:rsidP="00EC7BD0">
      <w:pPr>
        <w:pStyle w:val="normact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К таким сведениями, подтверждаемым образовательной организацией документально, можно отнести следующие:</w:t>
      </w:r>
    </w:p>
    <w:p w:rsidR="00EC7BD0" w:rsidRPr="00CD67F5" w:rsidRDefault="00EC7BD0" w:rsidP="00EC7BD0">
      <w:pPr>
        <w:pStyle w:val="normact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сведения о наличии адаптированных образовательных программ и способах их реализации (инклюзивно в общих группах; в специализированных группах; частично в общих группах, частично в специализированных; по индивидуальному учебному плану; с применением дистанционных образовательных технологий);</w:t>
      </w:r>
    </w:p>
    <w:p w:rsidR="00EC7BD0" w:rsidRPr="00CD67F5" w:rsidRDefault="00EC7BD0" w:rsidP="00EC7BD0">
      <w:pPr>
        <w:pStyle w:val="normact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сведения о наличии педагогических работников, уровень квалификации и опыта которых позволяет осуществлять педагогическую деятельность по реализации адаптированных образовательных программ;</w:t>
      </w:r>
    </w:p>
    <w:p w:rsidR="00EC7BD0" w:rsidRPr="00CD67F5" w:rsidRDefault="00EC7BD0" w:rsidP="00EC7BD0">
      <w:pPr>
        <w:pStyle w:val="normact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сведения о наличии специальных учебников, учебно-методических пособий и иных средств обучения и воспитания, адаптированных для обучающихся с ограниченными возможностями здоровья.</w:t>
      </w:r>
    </w:p>
    <w:p w:rsidR="00EC7BD0" w:rsidRPr="00CD67F5" w:rsidRDefault="00EC7BD0" w:rsidP="00EC7BD0">
      <w:pPr>
        <w:pStyle w:val="normact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В соответствии с Федеральным законом «Об образовании в Российской Федерации» адаптированные образовательные программы реализуются в рамках соответствующих уровней образования.</w:t>
      </w:r>
    </w:p>
    <w:p w:rsidR="00EC7BD0" w:rsidRPr="00CD67F5" w:rsidRDefault="00EC7BD0" w:rsidP="00EC7BD0">
      <w:pPr>
        <w:pStyle w:val="normact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 xml:space="preserve">Положением о лицензировании образовательной деятельности, утвержденным Постановлением Правительства Российской Федерации от 28 октября 2013 г. № 966, определен перечень образовательных услуг по реализации образовательных программ, </w:t>
      </w:r>
      <w:r w:rsidRPr="00CD67F5">
        <w:lastRenderedPageBreak/>
        <w:t>подлежащих лицензированию. Адаптированные образовательные программы в данном перечне отсутствуют, в связи с чем данные программы в лицензии на осуществление образовательной деятельности не указываются.</w:t>
      </w:r>
    </w:p>
    <w:p w:rsidR="00EC7BD0" w:rsidRPr="00CD67F5" w:rsidRDefault="00EC7BD0" w:rsidP="00EC7BD0">
      <w:pPr>
        <w:pStyle w:val="normact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Таким образом, если в лицензии на осуществление образовательной деятельности образовательной организации указаны основные образовательные программы, то при наличии условий в соответствии со статьей 79 Федерального закона «Об образовании в Российской Федерации» образовательная организация вправе осуществлять образовательную деятельность по адаптированным основным образовательным программам без их дополнительного лицензирования.</w:t>
      </w:r>
    </w:p>
    <w:p w:rsidR="00EC7BD0" w:rsidRPr="00CD67F5" w:rsidRDefault="00EC7BD0" w:rsidP="00EC7BD0">
      <w:pPr>
        <w:pStyle w:val="normact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67F5"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>Если школа обучает по адаптированной основной образовательной программе для обучающихся с умственной отсталостью или для обучающихся с задержкой психического развития, какая программа должна быть указана в лицензии?</w:t>
      </w:r>
    </w:p>
    <w:p w:rsidR="00EC7BD0" w:rsidRPr="00CD67F5" w:rsidRDefault="00EC7BD0" w:rsidP="00EC7BD0">
      <w:pPr>
        <w:pStyle w:val="main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pacing w:val="4"/>
        </w:rPr>
      </w:pPr>
      <w:r w:rsidRPr="00CD67F5">
        <w:t>Положением о лицензировании образовательной деятельности, утвержденным Постановлением Правительства Российской Федерации от 28 октября 2013 г. № 966,</w:t>
      </w:r>
      <w:r w:rsidRPr="00CD67F5">
        <w:rPr>
          <w:spacing w:val="4"/>
        </w:rPr>
        <w:t xml:space="preserve"> определен перечень образовательных услуг по реализации образовательных программ, подлежащих лицензированию. Адаптированные образовательные программы в данном перечне отсутствуют, в связи с чем данные программы в лицензии не указываются. Адаптированные образовательные программы разрабатываются на базе основных общеобразовательных программ для конкретной категории обучающихся и реализуются в рамках основных общеобразовательных программ.</w:t>
      </w:r>
    </w:p>
    <w:p w:rsidR="00EC7BD0" w:rsidRPr="00CD67F5" w:rsidRDefault="00EC7BD0" w:rsidP="00EC7BD0">
      <w:pPr>
        <w:pStyle w:val="main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pacing w:val="4"/>
        </w:rPr>
      </w:pPr>
      <w:r w:rsidRPr="00CD67F5">
        <w:rPr>
          <w:spacing w:val="4"/>
        </w:rPr>
        <w:t>Если у школы указаны в лицензии основные общеобразовательные программы, то при наличии условий в соответствии со</w:t>
      </w:r>
      <w:r w:rsidRPr="00CD67F5">
        <w:rPr>
          <w:rStyle w:val="apple-converted-space"/>
          <w:spacing w:val="4"/>
        </w:rPr>
        <w:t xml:space="preserve"> </w:t>
      </w:r>
      <w:r w:rsidRPr="00CD67F5">
        <w:rPr>
          <w:spacing w:val="4"/>
        </w:rPr>
        <w:t>статьей 79</w:t>
      </w:r>
      <w:r w:rsidRPr="00CD67F5">
        <w:rPr>
          <w:rStyle w:val="apple-converted-space"/>
          <w:spacing w:val="4"/>
        </w:rPr>
        <w:t xml:space="preserve"> </w:t>
      </w:r>
      <w:r w:rsidRPr="00CD67F5">
        <w:rPr>
          <w:spacing w:val="4"/>
        </w:rPr>
        <w:t>Федерального закона «Об образовании в Российской Федерации» школа вправе осуществлять образовательную деятельность по адаптированным основным общеобразовательным программам без дополнительного лицензирования.</w:t>
      </w:r>
    </w:p>
    <w:p w:rsidR="00EC7BD0" w:rsidRPr="00CD67F5" w:rsidRDefault="00EC7BD0" w:rsidP="00EC7BD0">
      <w:pPr>
        <w:pStyle w:val="main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pacing w:val="4"/>
        </w:rPr>
      </w:pP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67F5"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>Необходимо ли наличие специальных условий в соответствии со статьей 79 Федерального закона «Об образовании в Российской Федерации» для получения образования обучающимися с ограниченными возможностями здоровья по образовательным программам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 xml:space="preserve"> профессионального образования</w:t>
      </w:r>
      <w:r w:rsidRPr="00CD67F5"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 xml:space="preserve">, которые предусматривают отсутствие у обучающихся медицинских противопоказаний для обучения по 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 xml:space="preserve">таким </w:t>
      </w:r>
      <w:r w:rsidRPr="00CD67F5"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>программам?</w:t>
      </w:r>
    </w:p>
    <w:p w:rsidR="00EC7BD0" w:rsidRPr="00CD67F5" w:rsidRDefault="00EC7BD0" w:rsidP="00EC7BD0">
      <w:pPr>
        <w:pStyle w:val="main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pacing w:val="4"/>
        </w:rPr>
      </w:pPr>
      <w:r w:rsidRPr="00CD67F5">
        <w:rPr>
          <w:spacing w:val="4"/>
        </w:rPr>
        <w:t>Согласно</w:t>
      </w:r>
      <w:r w:rsidRPr="00CD67F5">
        <w:rPr>
          <w:rStyle w:val="apple-converted-space"/>
          <w:spacing w:val="4"/>
        </w:rPr>
        <w:t xml:space="preserve"> </w:t>
      </w:r>
      <w:r w:rsidRPr="00CD67F5">
        <w:rPr>
          <w:spacing w:val="4"/>
        </w:rPr>
        <w:t>подпункту «и» пункта 6</w:t>
      </w:r>
      <w:r w:rsidRPr="00CD67F5">
        <w:rPr>
          <w:rStyle w:val="apple-converted-space"/>
          <w:spacing w:val="4"/>
        </w:rPr>
        <w:t xml:space="preserve"> </w:t>
      </w:r>
      <w:r w:rsidRPr="00CD67F5">
        <w:rPr>
          <w:spacing w:val="4"/>
        </w:rPr>
        <w:t>Положения о лицензировании образовательной деятельности,</w:t>
      </w:r>
      <w:r w:rsidRPr="00CD67F5">
        <w:t xml:space="preserve"> утвержденного Постановлением Правительства </w:t>
      </w:r>
      <w:r w:rsidRPr="00CD67F5">
        <w:lastRenderedPageBreak/>
        <w:t>Российской Федерации от 28 октября 2013 г. № 966,</w:t>
      </w:r>
      <w:r w:rsidRPr="00CD67F5">
        <w:rPr>
          <w:spacing w:val="4"/>
        </w:rPr>
        <w:t xml:space="preserve"> одним из лицензионных требований, предъявляемым к лицензиату при осуществлении образовательной деятельности, является наличие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 в соответствии со</w:t>
      </w:r>
      <w:r w:rsidRPr="00CD67F5">
        <w:rPr>
          <w:rStyle w:val="apple-converted-space"/>
          <w:spacing w:val="4"/>
        </w:rPr>
        <w:t xml:space="preserve"> </w:t>
      </w:r>
      <w:r w:rsidRPr="00CD67F5">
        <w:rPr>
          <w:spacing w:val="4"/>
        </w:rPr>
        <w:t>статьей 79</w:t>
      </w:r>
      <w:r w:rsidRPr="00CD67F5">
        <w:rPr>
          <w:rStyle w:val="apple-converted-space"/>
          <w:spacing w:val="4"/>
        </w:rPr>
        <w:t xml:space="preserve"> </w:t>
      </w:r>
      <w:r w:rsidRPr="00CD67F5">
        <w:rPr>
          <w:spacing w:val="4"/>
        </w:rPr>
        <w:t>Федерального закона «Об образовании в Российской Федерации».</w:t>
      </w:r>
    </w:p>
    <w:p w:rsidR="00EC7BD0" w:rsidRPr="00CD67F5" w:rsidRDefault="00EC7BD0" w:rsidP="00EC7BD0">
      <w:pPr>
        <w:pStyle w:val="main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pacing w:val="4"/>
        </w:rPr>
      </w:pPr>
      <w:r w:rsidRPr="00CD67F5">
        <w:rPr>
          <w:spacing w:val="4"/>
        </w:rPr>
        <w:t>Исключений и особенностей применения данного лицензионного требования в отношении профессиональных образовательных организаций, образовательных организаций высшего образования, организаций, осуществляющих образовательную деятельность по основным программам профессионального обучения, реализующих образовательные программы, которые предусматривают отсутствие у обучающихся медицинских противопоказаний для обучения по данным программам, вышеуказанными нормативными правовыми актами не предусмотрено.</w:t>
      </w:r>
    </w:p>
    <w:p w:rsidR="00EC7BD0" w:rsidRPr="00CD67F5" w:rsidRDefault="00EC7BD0" w:rsidP="00EC7BD0">
      <w:pPr>
        <w:pStyle w:val="main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pacing w:val="4"/>
        </w:rPr>
      </w:pPr>
      <w:r w:rsidRPr="00CD67F5">
        <w:rPr>
          <w:spacing w:val="4"/>
        </w:rPr>
        <w:t>Таким образом, при реализации образовательных программ, которые предусматривают отсутствие у обучающихся медицинских противопоказаний для обучения по данным программам, профессиональным образовательным организациям, образовательным организациям высшего образования, организациям, осуществляющим образовательную деятельность по основным программам профессионального обучения, необходимо обеспечить доступ в здания организаций для инвалидов и маломобильных граждан, независимо от того, имеются или нет такие граждане в контингенте обучающихся, в рамках соблюдения вышеуказанного лицензионного требования.</w:t>
      </w:r>
    </w:p>
    <w:p w:rsidR="00EC7BD0" w:rsidRPr="00CD67F5" w:rsidRDefault="00EC7BD0" w:rsidP="00EC7BD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CD67F5">
        <w:rPr>
          <w:rFonts w:ascii="Times New Roman" w:hAnsi="Times New Roman"/>
          <w:b/>
          <w:sz w:val="24"/>
          <w:szCs w:val="24"/>
          <w:shd w:val="clear" w:color="auto" w:fill="FFFFFF"/>
        </w:rPr>
        <w:t>Имеют ли право родители (законные представители) перевести ребенка из специальной (коррекционной) школы в обычную общеобразовательную школу?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 xml:space="preserve">В соответствии с </w:t>
      </w:r>
      <w:r w:rsidRPr="00CD67F5">
        <w:rPr>
          <w:bdr w:val="none" w:sz="0" w:space="0" w:color="auto" w:frame="1"/>
        </w:rPr>
        <w:t>частями 4</w:t>
      </w:r>
      <w:r w:rsidRPr="00CD67F5">
        <w:rPr>
          <w:rStyle w:val="apple-converted-space"/>
        </w:rPr>
        <w:t xml:space="preserve"> </w:t>
      </w:r>
      <w:r w:rsidRPr="00CD67F5">
        <w:t>и</w:t>
      </w:r>
      <w:r w:rsidRPr="00CD67F5">
        <w:rPr>
          <w:rStyle w:val="apple-converted-space"/>
        </w:rPr>
        <w:t xml:space="preserve"> </w:t>
      </w:r>
      <w:r w:rsidRPr="00CD67F5">
        <w:rPr>
          <w:bdr w:val="none" w:sz="0" w:space="0" w:color="auto" w:frame="1"/>
        </w:rPr>
        <w:t>5 статьи 79</w:t>
      </w:r>
      <w:r w:rsidRPr="00CD67F5">
        <w:rPr>
          <w:rStyle w:val="apple-converted-space"/>
        </w:rPr>
        <w:t xml:space="preserve"> </w:t>
      </w:r>
      <w:r w:rsidRPr="00CD67F5">
        <w:t xml:space="preserve">Федерального закона «Об образовании в Российской Федерации»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 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</w:t>
      </w:r>
      <w:r w:rsidRPr="00CD67F5">
        <w:lastRenderedPageBreak/>
        <w:t>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(</w:t>
      </w:r>
      <w:r w:rsidRPr="00CD67F5">
        <w:rPr>
          <w:bdr w:val="none" w:sz="0" w:space="0" w:color="auto" w:frame="1"/>
        </w:rPr>
        <w:t>часть 1 статьи 79</w:t>
      </w:r>
      <w:r w:rsidRPr="00CD67F5">
        <w:rPr>
          <w:rStyle w:val="apple-converted-space"/>
        </w:rPr>
        <w:t xml:space="preserve"> </w:t>
      </w:r>
      <w:r w:rsidRPr="00CD67F5">
        <w:t>Федерального закона «Об образовании в Российской Федерации»).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Адаптированной образовательной программой считается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 (</w:t>
      </w:r>
      <w:r w:rsidRPr="00CD67F5">
        <w:rPr>
          <w:bdr w:val="none" w:sz="0" w:space="0" w:color="auto" w:frame="1"/>
        </w:rPr>
        <w:t>пункты 16</w:t>
      </w:r>
      <w:r w:rsidRPr="00CD67F5">
        <w:t>,</w:t>
      </w:r>
      <w:r w:rsidRPr="00CD67F5">
        <w:rPr>
          <w:rStyle w:val="apple-converted-space"/>
        </w:rPr>
        <w:t xml:space="preserve"> </w:t>
      </w:r>
      <w:r w:rsidRPr="00CD67F5">
        <w:rPr>
          <w:bdr w:val="none" w:sz="0" w:space="0" w:color="auto" w:frame="1"/>
        </w:rPr>
        <w:t>28 статьи 2</w:t>
      </w:r>
      <w:r w:rsidRPr="00CD67F5">
        <w:rPr>
          <w:rStyle w:val="apple-converted-space"/>
        </w:rPr>
        <w:t xml:space="preserve"> </w:t>
      </w:r>
      <w:r w:rsidRPr="00CD67F5">
        <w:t>Федерального закона «Об образовании в Российской Федерации»).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Обучающиеся имеют право на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(</w:t>
      </w:r>
      <w:r w:rsidRPr="00CD67F5">
        <w:rPr>
          <w:bdr w:val="none" w:sz="0" w:space="0" w:color="auto" w:frame="1"/>
        </w:rPr>
        <w:t>пункт 15 части 1 статьи 34</w:t>
      </w:r>
      <w:r w:rsidRPr="00CD67F5">
        <w:rPr>
          <w:rStyle w:val="apple-converted-space"/>
        </w:rPr>
        <w:t xml:space="preserve"> </w:t>
      </w:r>
      <w:r w:rsidRPr="00CD67F5">
        <w:t xml:space="preserve">Федерального закона «Об образовании в Российской Федерации»). 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Как следует из</w:t>
      </w:r>
      <w:r w:rsidRPr="00CD67F5">
        <w:rPr>
          <w:rStyle w:val="apple-converted-space"/>
        </w:rPr>
        <w:t xml:space="preserve"> </w:t>
      </w:r>
      <w:r w:rsidRPr="00CD67F5">
        <w:rPr>
          <w:bdr w:val="none" w:sz="0" w:space="0" w:color="auto" w:frame="1"/>
        </w:rPr>
        <w:t>пункта 1 части 3 статьи 44</w:t>
      </w:r>
      <w:r w:rsidRPr="00CD67F5">
        <w:rPr>
          <w:rStyle w:val="apple-converted-space"/>
        </w:rPr>
        <w:t xml:space="preserve"> </w:t>
      </w:r>
      <w:r w:rsidRPr="00CD67F5">
        <w:t>Федерального закона «Об образовании в Российской Федерации» выбор формы получения ребенком основного общего образования и формы обучения осуществляется родителями (законными представителями) с учетом рекомендаций психолого-медико-педагогической комиссии. Деятельность данной комиссии регулируется Положением о психолого-медико-педагогической комиссии, утвержденным</w:t>
      </w:r>
      <w:r w:rsidRPr="00CD67F5">
        <w:rPr>
          <w:rStyle w:val="apple-converted-space"/>
        </w:rPr>
        <w:t xml:space="preserve"> </w:t>
      </w:r>
      <w:r w:rsidRPr="00CD67F5">
        <w:rPr>
          <w:bdr w:val="none" w:sz="0" w:space="0" w:color="auto" w:frame="1"/>
        </w:rPr>
        <w:t>приказом</w:t>
      </w:r>
      <w:r w:rsidRPr="00CD67F5">
        <w:rPr>
          <w:rStyle w:val="apple-converted-space"/>
          <w:bdr w:val="none" w:sz="0" w:space="0" w:color="auto" w:frame="1"/>
        </w:rPr>
        <w:t xml:space="preserve"> </w:t>
      </w:r>
      <w:r w:rsidRPr="00CD67F5">
        <w:t xml:space="preserve">Минобрнауки России от 20 сентября 2013 года № 1082. Комиссия, в частности, готовит по результатам обследования рекомендации по оказанию детям психолого-медико-педагогической помощи и организации их обучения и воспитания. Обследование детей,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общеобразовательные программы, осуществляется в комиссии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</w:t>
      </w:r>
      <w:r w:rsidRPr="00CD67F5">
        <w:lastRenderedPageBreak/>
        <w:t>медицинских организаций, других организаций с письменного согласия их родителей (законных представителей).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 (</w:t>
      </w:r>
      <w:r w:rsidRPr="00CD67F5">
        <w:rPr>
          <w:bdr w:val="none" w:sz="0" w:space="0" w:color="auto" w:frame="1"/>
        </w:rPr>
        <w:t>часть 3 статьи 55</w:t>
      </w:r>
      <w:r w:rsidRPr="00CD67F5">
        <w:rPr>
          <w:rStyle w:val="apple-converted-space"/>
        </w:rPr>
        <w:t xml:space="preserve"> </w:t>
      </w:r>
      <w:r w:rsidRPr="00CD67F5">
        <w:t>Федерального закона «Об образовании в Российской Федерации»).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В связи с изложенным, перевод обучающегося из отдельной организации, реализующей адаптированную основную общеобразовательную программу (в терминологии прежнего законодательства: специального (коррекционного) образовательного учреждения), в обычную общеобразовательную школу по инициативе родителей (законных представителей) формально допускается Федеральным</w:t>
      </w:r>
      <w:r w:rsidRPr="00CD67F5">
        <w:rPr>
          <w:rStyle w:val="apple-converted-space"/>
        </w:rPr>
        <w:t xml:space="preserve"> </w:t>
      </w:r>
      <w:r w:rsidRPr="00CD67F5">
        <w:rPr>
          <w:bdr w:val="none" w:sz="0" w:space="0" w:color="auto" w:frame="1"/>
        </w:rPr>
        <w:t>законом</w:t>
      </w:r>
      <w:r w:rsidRPr="00CD67F5">
        <w:rPr>
          <w:rStyle w:val="apple-converted-space"/>
          <w:bdr w:val="none" w:sz="0" w:space="0" w:color="auto" w:frame="1"/>
        </w:rPr>
        <w:t xml:space="preserve"> </w:t>
      </w:r>
      <w:r w:rsidRPr="00CD67F5">
        <w:t>«Об образовании в Российской Федерации».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Однако при таком переводе надо учитывать необходимость создания условий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в максимальной степени способствующих получению образования определенного уровня и определенной направленности, а также социальному развитию этих лиц (</w:t>
      </w:r>
      <w:r w:rsidRPr="00CD67F5">
        <w:rPr>
          <w:bdr w:val="none" w:sz="0" w:space="0" w:color="auto" w:frame="1"/>
        </w:rPr>
        <w:t>пункт 1 части 5 статьи 5</w:t>
      </w:r>
      <w:r w:rsidRPr="00CD67F5">
        <w:rPr>
          <w:rStyle w:val="apple-converted-space"/>
        </w:rPr>
        <w:t xml:space="preserve"> </w:t>
      </w:r>
      <w:r w:rsidRPr="00CD67F5">
        <w:t>Федерального закона «Об образовании в Российской Федерации»). Представляется, что такие условия отсутствуют в рядовой общеобразовательной организации, не реализующей адаптированные образовательные программы для обучающихся с ограниченными возможностями здоровья.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Кроме того, надо иметь в виду, что реализация инклюзивного образования не должна нарушать права других обучающихся на получение общего образования.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b/>
          <w:shd w:val="clear" w:color="auto" w:fill="FFFFFF"/>
        </w:rPr>
      </w:pPr>
      <w:r w:rsidRPr="00CD67F5">
        <w:t>В связи с этим, представляется, что исходя из интересов ребенка перевод из отдельной организации, осуществляющей образовательную деятельность по адаптированной основной общеобразовательной программе, в рядовую общеобразовательную организацию возможен при условии создания в ней специальных условий для получения образования согласно особенностям организации образовательной деятельности для учащихся с ограниченными возможностями здоровья (</w:t>
      </w:r>
      <w:r w:rsidRPr="00CD67F5">
        <w:rPr>
          <w:bdr w:val="none" w:sz="0" w:space="0" w:color="auto" w:frame="1"/>
        </w:rPr>
        <w:t>часть III</w:t>
      </w:r>
      <w:r w:rsidRPr="00CD67F5">
        <w:rPr>
          <w:rStyle w:val="apple-converted-space"/>
        </w:rPr>
        <w:t xml:space="preserve"> </w:t>
      </w:r>
      <w:r w:rsidRPr="00CD67F5"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</w:t>
      </w:r>
      <w:r w:rsidRPr="00CD67F5">
        <w:rPr>
          <w:rStyle w:val="apple-converted-space"/>
        </w:rPr>
        <w:t xml:space="preserve"> </w:t>
      </w:r>
      <w:r w:rsidRPr="00CD67F5">
        <w:rPr>
          <w:bdr w:val="none" w:sz="0" w:space="0" w:color="auto" w:frame="1"/>
        </w:rPr>
        <w:t>приказом</w:t>
      </w:r>
      <w:r w:rsidRPr="00CD67F5">
        <w:rPr>
          <w:rStyle w:val="apple-converted-space"/>
          <w:bdr w:val="none" w:sz="0" w:space="0" w:color="auto" w:frame="1"/>
        </w:rPr>
        <w:t xml:space="preserve"> </w:t>
      </w:r>
      <w:r w:rsidR="00B2444C">
        <w:t xml:space="preserve">Приказ Министерства просвещения РФ от 22 марта 2021 г. № 115 «Об утверждении Порядка </w:t>
      </w:r>
      <w:r w:rsidR="00B2444C">
        <w:lastRenderedPageBreak/>
        <w:t>организации и осуществления образовательной деятельности по основным общеобразовательным программам</w:t>
      </w:r>
      <w:r w:rsidRPr="00CD67F5">
        <w:t>).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b/>
          <w:shd w:val="clear" w:color="auto" w:fill="FFFFFF"/>
        </w:rPr>
      </w:pP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b/>
          <w:shd w:val="clear" w:color="auto" w:fill="FFFFFF"/>
        </w:rPr>
      </w:pPr>
      <w:r w:rsidRPr="00CD67F5">
        <w:rPr>
          <w:b/>
          <w:shd w:val="clear" w:color="auto" w:fill="FFFFFF"/>
        </w:rPr>
        <w:t xml:space="preserve">Могут ли ребенка перевести в организацию, реализующую </w:t>
      </w:r>
      <w:r w:rsidRPr="00CD67F5">
        <w:rPr>
          <w:b/>
        </w:rPr>
        <w:t>адаптированную основную общеобразовательную программу, без согласия родителей?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Как следует из</w:t>
      </w:r>
      <w:r w:rsidRPr="00CD67F5">
        <w:rPr>
          <w:rStyle w:val="apple-converted-space"/>
        </w:rPr>
        <w:t xml:space="preserve"> </w:t>
      </w:r>
      <w:r w:rsidRPr="00CD67F5">
        <w:rPr>
          <w:bdr w:val="none" w:sz="0" w:space="0" w:color="auto" w:frame="1"/>
        </w:rPr>
        <w:t>пункта 1 части 3 статьи 44</w:t>
      </w:r>
      <w:r w:rsidRPr="00CD67F5">
        <w:rPr>
          <w:rStyle w:val="apple-converted-space"/>
        </w:rPr>
        <w:t xml:space="preserve"> </w:t>
      </w:r>
      <w:r w:rsidRPr="00CD67F5">
        <w:t>Федерального закона «Об образовании в Российской Федерации» выбор формы получения ребенком основного общего образования и формы обучения осуществляется родителями (законными представителями) с учетом рекомендаций психолого-медико-педагогической комиссии. Деятельность данной комиссии регулируется Положением о психолого-медико-педагогической комиссии, утвержденным</w:t>
      </w:r>
      <w:r w:rsidRPr="00CD67F5">
        <w:rPr>
          <w:rStyle w:val="apple-converted-space"/>
        </w:rPr>
        <w:t xml:space="preserve"> </w:t>
      </w:r>
      <w:r w:rsidRPr="00CD67F5">
        <w:rPr>
          <w:bdr w:val="none" w:sz="0" w:space="0" w:color="auto" w:frame="1"/>
        </w:rPr>
        <w:t>приказом</w:t>
      </w:r>
      <w:r w:rsidRPr="00CD67F5">
        <w:rPr>
          <w:rStyle w:val="apple-converted-space"/>
          <w:bdr w:val="none" w:sz="0" w:space="0" w:color="auto" w:frame="1"/>
        </w:rPr>
        <w:t xml:space="preserve"> </w:t>
      </w:r>
      <w:r w:rsidRPr="00CD67F5">
        <w:t>Минобрнауки России от 20 сентября 2013 года № 1082. Комиссия, в частности, готовит по результатам обследования рекомендации по оказанию детям психолого-медико-педагогической помощи и организации их обучения и воспитания. Обследование детей,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общеобразовательные программы, осуществляется в комиссии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 (</w:t>
      </w:r>
      <w:r w:rsidRPr="00CD67F5">
        <w:rPr>
          <w:bdr w:val="none" w:sz="0" w:space="0" w:color="auto" w:frame="1"/>
        </w:rPr>
        <w:t>часть 3 статьи 55</w:t>
      </w:r>
      <w:r w:rsidRPr="00CD67F5">
        <w:rPr>
          <w:rStyle w:val="apple-converted-space"/>
        </w:rPr>
        <w:t xml:space="preserve"> </w:t>
      </w:r>
      <w:r w:rsidRPr="00CD67F5">
        <w:t>Федерального закона «Об образовании в Российской Федерации»).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hd w:val="clear" w:color="auto" w:fill="FFFFFF"/>
        </w:rPr>
      </w:pPr>
      <w:r w:rsidRPr="00CD67F5">
        <w:rPr>
          <w:shd w:val="clear" w:color="auto" w:fill="FFFFFF"/>
        </w:rPr>
        <w:t>Таким образом, перевод ребенка в организацию, реализующую адаптированную основную общеобразовательную программу, без согласия родителей не допускается.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b/>
          <w:shd w:val="clear" w:color="auto" w:fill="FFFFFF"/>
        </w:rPr>
      </w:pP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b/>
          <w:shd w:val="clear" w:color="auto" w:fill="FFFFFF"/>
        </w:rPr>
      </w:pPr>
      <w:r w:rsidRPr="00CD67F5">
        <w:rPr>
          <w:b/>
          <w:shd w:val="clear" w:color="auto" w:fill="FFFFFF"/>
        </w:rPr>
        <w:t>Можно ли оставить на повторное обучение учащегося с ограниченными возможностями здоровья по причине академической задолженности?</w:t>
      </w:r>
    </w:p>
    <w:p w:rsidR="00EC7BD0" w:rsidRPr="00CD67F5" w:rsidRDefault="00EC7BD0" w:rsidP="00EC7BD0">
      <w:pPr>
        <w:pStyle w:val="pagetext"/>
        <w:spacing w:before="0" w:beforeAutospacing="0" w:after="0" w:afterAutospacing="0" w:line="360" w:lineRule="auto"/>
        <w:ind w:firstLine="851"/>
        <w:jc w:val="both"/>
      </w:pPr>
      <w:r w:rsidRPr="00CD67F5">
        <w:t xml:space="preserve">Обучающийся с ограниченными возможностями здоровья – это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Для обучающихся с ограниченными возможностями здоровья разрабатываются адаптированные образовательные программы с учетом </w:t>
      </w:r>
      <w:r w:rsidRPr="00CD67F5">
        <w:lastRenderedPageBreak/>
        <w:t xml:space="preserve">особенностей их психофизического развития, индивидуальных возможностей и при необходимости обеспечивающие коррекцию нарушений развития и социальную адаптацию (пункты 16, 28 статьи 2 Федерального закона </w:t>
      </w:r>
      <w:r w:rsidRPr="00CD67F5">
        <w:rPr>
          <w:shd w:val="clear" w:color="auto" w:fill="FFFFFF"/>
        </w:rPr>
        <w:t>«Об образовании в Российской Федерации»</w:t>
      </w:r>
      <w:r w:rsidRPr="00CD67F5">
        <w:t>).</w:t>
      </w:r>
    </w:p>
    <w:p w:rsidR="00EC7BD0" w:rsidRPr="00CD67F5" w:rsidRDefault="00EC7BD0" w:rsidP="00EC7BD0">
      <w:pPr>
        <w:pStyle w:val="pagetext"/>
        <w:spacing w:before="0" w:beforeAutospacing="0" w:after="0" w:afterAutospacing="0" w:line="360" w:lineRule="auto"/>
        <w:ind w:firstLine="851"/>
        <w:jc w:val="both"/>
      </w:pPr>
      <w:r w:rsidRPr="00CD67F5">
        <w:t>Обучающиеся с ограниченными возможностями здоровья получают общее образование по адаптированным основным общеобразовательным программам в образовательных организациях, в которых создаются специальные условия (часть 2 статьи 79 Федерального закона «Об образовании в Российской Федерации»). Прием на обучение по адаптированной основной общеобразовательной программе осуществляется только с согласия родителей (законных представителей) и на основании рекомендаций психолого-медико-педагогической комиссии (часть 3 статьи 55 Федерального закона «Об образовании в Российской Федерации»).</w:t>
      </w:r>
    </w:p>
    <w:p w:rsidR="00EC7BD0" w:rsidRPr="00CD67F5" w:rsidRDefault="00EC7BD0" w:rsidP="00EC7BD0">
      <w:pPr>
        <w:pStyle w:val="pagetext"/>
        <w:spacing w:before="0" w:beforeAutospacing="0" w:after="0" w:afterAutospacing="0" w:line="360" w:lineRule="auto"/>
        <w:ind w:firstLine="851"/>
        <w:jc w:val="both"/>
      </w:pPr>
      <w:r w:rsidRPr="00CD67F5"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в том числе особенности организации образовательной деятельности для лиц с ограниченными возможностями здоровья, утвержден приказом </w:t>
      </w:r>
      <w:r w:rsidR="00B2444C">
        <w:t>Министерства просвещения РФ от 22 марта 2021 г. № 115 «Об утверждении Порядка организации и осуществления образовательной деятельности по основным общеобразовательным программам</w:t>
      </w:r>
      <w:r w:rsidRPr="00CD67F5">
        <w:t>.</w:t>
      </w:r>
    </w:p>
    <w:p w:rsidR="00EC7BD0" w:rsidRPr="00CD67F5" w:rsidRDefault="00EC7BD0" w:rsidP="00EC7BD0">
      <w:pPr>
        <w:pStyle w:val="pagetext"/>
        <w:spacing w:before="0" w:beforeAutospacing="0" w:after="0" w:afterAutospacing="0" w:line="360" w:lineRule="auto"/>
        <w:ind w:firstLine="851"/>
        <w:jc w:val="both"/>
      </w:pPr>
      <w:r w:rsidRPr="00CD67F5">
        <w:t>Статья 58 Федерального закона «Об образовании в Российской Федерации» не содержит особых положений относительно проведения промежуточной аттестации учащихся с ограниченными возможностями здоровья. Порядок проведения такой аттестации устанавливается локальным нормативным актом образовательной организации. Вместе с тем часть 9 данной статьи в совокупности с другими нормами Федерального закона «Об образовании в Российской Федерации» позволяют утверждать, что обучение по адаптированной общеобразовательной программе следует рассматривать как индивидуальный образовательный маршрут учащегося, имеющий ряд особенностей. В связи с этим требования промежуточной аттестации к лицам с ограниченными возможностями здоровья могут отличаться от общих требований к промежуточной аттестации обучающихся по основным общеобразовательным программам.</w:t>
      </w:r>
    </w:p>
    <w:p w:rsidR="00EC7BD0" w:rsidRPr="00CD67F5" w:rsidRDefault="00EC7BD0" w:rsidP="00EC7BD0">
      <w:pPr>
        <w:pStyle w:val="pagetext"/>
        <w:spacing w:before="0" w:beforeAutospacing="0" w:after="0" w:afterAutospacing="0" w:line="360" w:lineRule="auto"/>
        <w:ind w:firstLine="851"/>
        <w:jc w:val="both"/>
      </w:pPr>
      <w:r w:rsidRPr="00CD67F5">
        <w:t xml:space="preserve">Так, вопрос об оставлении на повторное обучение учащихся с ограниченными возможностями здоровья по итогам промежуточной аттестации должен рассматриваться индивидуально, исходя из характера ограничений, а также из содержания самой адаптированной программы. </w:t>
      </w:r>
    </w:p>
    <w:p w:rsidR="00EC7BD0" w:rsidRPr="00CD67F5" w:rsidRDefault="00EC7BD0" w:rsidP="00EC7BD0">
      <w:pPr>
        <w:pStyle w:val="pagetext"/>
        <w:spacing w:before="0" w:beforeAutospacing="0" w:after="0" w:afterAutospacing="0" w:line="360" w:lineRule="auto"/>
        <w:ind w:firstLine="851"/>
        <w:jc w:val="both"/>
      </w:pPr>
    </w:p>
    <w:p w:rsidR="00EC7BD0" w:rsidRPr="00CD67F5" w:rsidRDefault="00EC7BD0" w:rsidP="00EC7BD0">
      <w:pPr>
        <w:pStyle w:val="pagetext"/>
        <w:spacing w:before="0" w:beforeAutospacing="0" w:after="0" w:afterAutospacing="0" w:line="360" w:lineRule="auto"/>
        <w:ind w:firstLine="851"/>
        <w:jc w:val="both"/>
        <w:rPr>
          <w:b/>
          <w:shd w:val="clear" w:color="auto" w:fill="FFFFFF"/>
        </w:rPr>
      </w:pPr>
      <w:r w:rsidRPr="00CD67F5">
        <w:rPr>
          <w:b/>
          <w:shd w:val="clear" w:color="auto" w:fill="FFFFFF"/>
        </w:rPr>
        <w:lastRenderedPageBreak/>
        <w:t>Обязаны ли общеобразовательные организации заниматься лечебной физкультурой с учащимися с ограниченными возможностями здоровья по медицинским показаниям?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Лечебная физкультура является медицинской услугой, подлежащей лицензированию как вид медицинской деятельности (Положение о лицензировании медицинской деятельности, утвержденное постановлением Правительства Российской Федерации от 16 апреля 2012 г. № 291). Оказывать услуги по лечебной физкультуре вправе специалист с соответствующим профессиональным образованием и квалификацией.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Содержание услуги по лечебной физкультуре не связано с содержанием образовательной программы общеобразовательной организации. Вместе с тем каждая образовательная организация в соответствии со</w:t>
      </w:r>
      <w:hyperlink r:id="rId14" w:anchor="st41" w:tgtFrame="_blank" w:history="1"/>
      <w:r w:rsidRPr="00CD67F5">
        <w:t xml:space="preserve"> статьей 41 Федерального закона «Об образовании в Российской Федерации» должна осуществлять определенную деятельность, нацеленную на охрану здоровья обучающихся, в частности, организовывать и создавать условия для профилактики заболеваний и оздоровления обучающихся, для занятия ими физической культурой и спортом. Поэтому при соблюдении указанных выше условий (наличие специалистов, лицензии, дополнительного финансирования) образовательная организация может оказывать услуги и по лечебной физкультуре.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CD67F5">
        <w:t>Представляется, что более эффективным способом организации лечебной физкультуры будет предоставление базы образовательной организации для работы медицинской организации.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b/>
          <w:bCs/>
        </w:rPr>
      </w:pPr>
      <w:r w:rsidRPr="00CD67F5">
        <w:rPr>
          <w:b/>
          <w:bCs/>
        </w:rPr>
        <w:t>Как обеспечивается тьюторское сопровождение обучения ребенка с ограниченными возможностями здоровья в школе?</w:t>
      </w:r>
    </w:p>
    <w:p w:rsidR="00EC7BD0" w:rsidRPr="00CD67F5" w:rsidRDefault="00EC7BD0" w:rsidP="00EC7BD0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7F5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частями 2, 3 статьи 79 Федерального закона «Об образовании в Российской Федерации» общее образование обучающихся с ограниченными возможностями здоровья осуществляется в организациях, осуществляющих образовательную деятельность, при создании в них специальных условий для получения образования указанными обучающимися. Под специальными условиями для получения образования обучающимися с ограниченными возможностями здоровья в Федеральном законе </w:t>
      </w:r>
      <w:r w:rsidRPr="00CD67F5">
        <w:rPr>
          <w:rFonts w:ascii="Times New Roman" w:hAnsi="Times New Roman"/>
          <w:sz w:val="24"/>
          <w:szCs w:val="24"/>
        </w:rPr>
        <w:t>«Об образовании в Российской Федерации»</w:t>
      </w:r>
      <w:r w:rsidRPr="00CD67F5"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понимаются условия, без которых невозможно или затруднено освоение образовательных программ обучающимися с ограниченными возможностями здоровья. Одним из таких условий является предоставление услуг ассистента (помощника), оказывающего обучающимся необходимую техническую помощь.</w:t>
      </w:r>
    </w:p>
    <w:p w:rsidR="00EC7BD0" w:rsidRPr="00CD67F5" w:rsidRDefault="00EC7BD0" w:rsidP="00EC7BD0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7F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со</w:t>
      </w:r>
      <w:r w:rsidR="00021018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ответствии с приказом </w:t>
      </w:r>
      <w:r w:rsidR="00B2444C">
        <w:rPr>
          <w:rFonts w:ascii="Times New Roman" w:hAnsi="Times New Roman"/>
          <w:sz w:val="24"/>
          <w:szCs w:val="24"/>
        </w:rPr>
        <w:t>Министерства просвещения РФ от 22 марта 2021 г. № 115 «Об утверждении Порядка организации и осуществления образовательной деятельности по основным общеобразовательным программам</w:t>
      </w:r>
      <w:r w:rsidRPr="00CD67F5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при организации образовательной деятельности и коррекционных занятий для лиц с ограниченными возможностями здоровья с учетом особенностей учащихся полагается одна штатная единица тьютора, ассистента (помощника) на каждые 1–6 учащихся с ограниченными возможностями здоровья.</w:t>
      </w:r>
    </w:p>
    <w:p w:rsidR="00EC7BD0" w:rsidRPr="00CD67F5" w:rsidRDefault="00EC7BD0" w:rsidP="00EC7BD0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7F5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пунктом 2 приказа </w:t>
      </w:r>
      <w:r w:rsidRPr="00CD67F5">
        <w:rPr>
          <w:rFonts w:ascii="Times New Roman" w:hAnsi="Times New Roman"/>
          <w:sz w:val="24"/>
          <w:szCs w:val="24"/>
        </w:rPr>
        <w:t>Минобрнауки России</w:t>
      </w:r>
      <w:r w:rsidRPr="00CD67F5">
        <w:rPr>
          <w:rFonts w:ascii="Times New Roman" w:eastAsia="Times New Roman" w:hAnsi="Times New Roman"/>
          <w:sz w:val="24"/>
          <w:szCs w:val="24"/>
          <w:lang w:eastAsia="ru-RU"/>
        </w:rPr>
        <w:t xml:space="preserve"> от 20 сентября 2013 г. № 1082 «Об утверждении Положения о психолого-медико-педагогической комиссии», регламентирующем деятельность психолого-медико-педагогической комиссии (далее – ПМПК), ПМПК создается в целях проведения комплексного психолого-медико-педагогического обследования детей с особенностями в физическом и (или) психическом развитии и (или) отклонениями в поведении и подготовки по его результатам рекомендаций по оказанию им психолого-медико-педагогической помощи и организации их обучения и воспитания.</w:t>
      </w:r>
    </w:p>
    <w:p w:rsidR="00EC7BD0" w:rsidRPr="00CD67F5" w:rsidRDefault="00EC7BD0" w:rsidP="00EC7BD0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7F5">
        <w:rPr>
          <w:rFonts w:ascii="Times New Roman" w:eastAsia="Times New Roman" w:hAnsi="Times New Roman"/>
          <w:sz w:val="24"/>
          <w:szCs w:val="24"/>
          <w:lang w:eastAsia="ru-RU"/>
        </w:rPr>
        <w:t>Также одним из направлений деятельности ПМПК является оказание федеральным учреждениям медико-социальной экспертизы содействия в разработке индивидуальной программы реабилитации ребенка-инвалида.</w:t>
      </w:r>
    </w:p>
    <w:p w:rsidR="00EC7BD0" w:rsidRPr="00CD67F5" w:rsidRDefault="00EC7BD0" w:rsidP="00EC7BD0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7F5">
        <w:rPr>
          <w:rFonts w:ascii="Times New Roman" w:eastAsia="Times New Roman" w:hAnsi="Times New Roman"/>
          <w:sz w:val="24"/>
          <w:szCs w:val="24"/>
          <w:lang w:eastAsia="ru-RU"/>
        </w:rPr>
        <w:t>Согласно приказа Минтруда России от 10 декабря 2013 г. № 723 «Об организации работы по межведомственному взаимодействию федеральных государственных учреждений медико-социальной экспертизы с психолого-медико-педагогическими комиссиями» в целях координации действий при освидетельствовании детей с целью установления инвалидности для решения, в том числе задачи в части разработки оптимальных для детей-инвалидов индивидуальной программы реабилитации руководителям медико-социальной экспертизы необходимо осуществлять взаимодействие с ПМПК посредством:</w:t>
      </w:r>
    </w:p>
    <w:p w:rsidR="00EC7BD0" w:rsidRPr="00CD67F5" w:rsidRDefault="00EC7BD0" w:rsidP="00EC7BD0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7F5">
        <w:rPr>
          <w:rFonts w:ascii="Times New Roman" w:eastAsia="Times New Roman" w:hAnsi="Times New Roman"/>
          <w:sz w:val="24"/>
          <w:szCs w:val="24"/>
          <w:lang w:eastAsia="ru-RU"/>
        </w:rPr>
        <w:t>а) направления запросов о предоставлении сведений из протоколов и заключений психолого-медико-педагогических комиссий (при согласии законного представителя ребенка);</w:t>
      </w:r>
    </w:p>
    <w:p w:rsidR="00EC7BD0" w:rsidRPr="00CD67F5" w:rsidRDefault="00EC7BD0" w:rsidP="00EC7BD0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7F5">
        <w:rPr>
          <w:rFonts w:ascii="Times New Roman" w:eastAsia="Times New Roman" w:hAnsi="Times New Roman"/>
          <w:sz w:val="24"/>
          <w:szCs w:val="24"/>
          <w:lang w:eastAsia="ru-RU"/>
        </w:rPr>
        <w:t>б) приглашения для участия в проведении медико-социальной экспертизы представителя ПМПК с правом совещательного голоса в целях оказания содействия в разработке индивидуальной программы реабилитации ребенка-инвалида.</w:t>
      </w:r>
    </w:p>
    <w:p w:rsidR="00EC7BD0" w:rsidRPr="00CD67F5" w:rsidRDefault="00EC7BD0" w:rsidP="00EC7BD0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7F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Таким образом, рекомендации о необходимости предоставления услуг ассистента (помощника), тьютора обучающемуся с ограниченными возможностями здоровья формулирует ПМПК, а для обучающегося, имеющего статус инвалида, – ПМПК и (или) медико-социальная экспертиза на основании рекомендаций ПМПК.</w:t>
      </w:r>
    </w:p>
    <w:p w:rsidR="00EC7BD0" w:rsidRPr="00CD67F5" w:rsidRDefault="00EC7BD0" w:rsidP="00EC7BD0">
      <w:pPr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CD67F5">
        <w:rPr>
          <w:rFonts w:ascii="Times New Roman" w:hAnsi="Times New Roman"/>
          <w:b/>
          <w:sz w:val="24"/>
          <w:szCs w:val="24"/>
          <w:shd w:val="clear" w:color="auto" w:fill="FFFFFF"/>
        </w:rPr>
        <w:t>Какие документы об окончании школы получит ребенок с ограниченными возможностями здоровья?</w:t>
      </w:r>
    </w:p>
    <w:p w:rsidR="00EC7BD0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  <w:shd w:val="clear" w:color="auto" w:fill="FFFFFF"/>
        </w:rPr>
        <w:t>В соответствии с частью 3 статьи 59 Федерального закона «Об образовании в Российской Федерации» и</w:t>
      </w:r>
      <w:r w:rsidRPr="00CD67F5">
        <w:rPr>
          <w:rFonts w:ascii="Times New Roman" w:hAnsi="Times New Roman"/>
          <w:sz w:val="24"/>
          <w:szCs w:val="24"/>
        </w:rPr>
        <w:t>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Федеральным законом «Об образовании в Российской Федерации».</w:t>
      </w:r>
    </w:p>
    <w:p w:rsidR="00EC7BD0" w:rsidRPr="00CB1366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B1366">
        <w:rPr>
          <w:rFonts w:ascii="Times New Roman" w:hAnsi="Times New Roman"/>
          <w:sz w:val="24"/>
          <w:szCs w:val="24"/>
        </w:rPr>
        <w:t xml:space="preserve">В соответствии с частями 3 и 4 статьи 59 Федерального закона «Об образовании в </w:t>
      </w:r>
      <w:r>
        <w:rPr>
          <w:rFonts w:ascii="Times New Roman" w:hAnsi="Times New Roman"/>
          <w:sz w:val="24"/>
          <w:szCs w:val="24"/>
        </w:rPr>
        <w:t>Российской Федерации</w:t>
      </w:r>
      <w:r w:rsidRPr="00CB1366">
        <w:rPr>
          <w:rFonts w:ascii="Times New Roman" w:hAnsi="Times New Roman"/>
          <w:sz w:val="24"/>
          <w:szCs w:val="24"/>
        </w:rPr>
        <w:t xml:space="preserve">»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 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</w:t>
      </w:r>
    </w:p>
    <w:p w:rsidR="00EC7BD0" w:rsidRPr="00CB1366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B1366">
        <w:rPr>
          <w:rFonts w:ascii="Times New Roman" w:hAnsi="Times New Roman"/>
          <w:sz w:val="24"/>
          <w:szCs w:val="24"/>
        </w:rPr>
        <w:t xml:space="preserve">В соответствии с частью 5 и пунктом 1 части 13 статьи 59 Федерального закона «Об образовании в </w:t>
      </w:r>
      <w:r>
        <w:rPr>
          <w:rFonts w:ascii="Times New Roman" w:hAnsi="Times New Roman"/>
          <w:sz w:val="24"/>
          <w:szCs w:val="24"/>
        </w:rPr>
        <w:t>Российской Федерации</w:t>
      </w:r>
      <w:r w:rsidRPr="00CB1366">
        <w:rPr>
          <w:rFonts w:ascii="Times New Roman" w:hAnsi="Times New Roman"/>
          <w:sz w:val="24"/>
          <w:szCs w:val="24"/>
        </w:rPr>
        <w:t xml:space="preserve">» приказами Минобрнауки России утверждены: </w:t>
      </w:r>
    </w:p>
    <w:p w:rsidR="00EC7BD0" w:rsidRPr="00CB1366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B1366">
        <w:rPr>
          <w:rFonts w:ascii="Times New Roman" w:hAnsi="Times New Roman"/>
          <w:sz w:val="24"/>
          <w:szCs w:val="24"/>
        </w:rPr>
        <w:t>порядок проведения государственной итоговой аттестации по образовательным программам основного общего образования;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B1366">
        <w:rPr>
          <w:rFonts w:ascii="Times New Roman" w:hAnsi="Times New Roman"/>
          <w:sz w:val="24"/>
          <w:szCs w:val="24"/>
        </w:rPr>
        <w:t>порядок проведения государственной итоговой аттестации по образовательным программам среднего общего образования.</w:t>
      </w:r>
      <w:r w:rsidR="00021018">
        <w:rPr>
          <w:rFonts w:ascii="Times New Roman" w:hAnsi="Times New Roman"/>
          <w:sz w:val="24"/>
          <w:szCs w:val="24"/>
        </w:rPr>
        <w:t xml:space="preserve"> </w:t>
      </w:r>
      <w:r w:rsidRPr="00CD67F5">
        <w:rPr>
          <w:rFonts w:ascii="Times New Roman" w:hAnsi="Times New Roman"/>
          <w:sz w:val="24"/>
          <w:szCs w:val="24"/>
        </w:rPr>
        <w:t>В силу части 6 статьи 60 Федерального закона «Об образовании в Российской Федерации» лицам, успешно прошедшим итоговую аттестацию, выдается документ об образовании, который подтверждает получение общего образования следующего уровня: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 xml:space="preserve">основное общее образование (подтверждается </w:t>
      </w:r>
      <w:hyperlink r:id="rId15" w:history="1">
        <w:r w:rsidRPr="00CD67F5">
          <w:rPr>
            <w:rFonts w:ascii="Times New Roman" w:hAnsi="Times New Roman"/>
            <w:sz w:val="24"/>
            <w:szCs w:val="24"/>
          </w:rPr>
          <w:t>аттестатом</w:t>
        </w:r>
      </w:hyperlink>
      <w:r w:rsidRPr="00CD67F5">
        <w:rPr>
          <w:rFonts w:ascii="Times New Roman" w:hAnsi="Times New Roman"/>
          <w:sz w:val="24"/>
          <w:szCs w:val="24"/>
        </w:rPr>
        <w:t xml:space="preserve"> об основном общем образовании);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 xml:space="preserve">среднее общее образование (подтверждается </w:t>
      </w:r>
      <w:hyperlink r:id="rId16" w:history="1">
        <w:r w:rsidRPr="00CD67F5">
          <w:rPr>
            <w:rFonts w:ascii="Times New Roman" w:hAnsi="Times New Roman"/>
            <w:sz w:val="24"/>
            <w:szCs w:val="24"/>
          </w:rPr>
          <w:t>аттестатом</w:t>
        </w:r>
      </w:hyperlink>
      <w:r w:rsidRPr="00CD67F5">
        <w:rPr>
          <w:rFonts w:ascii="Times New Roman" w:hAnsi="Times New Roman"/>
          <w:sz w:val="24"/>
          <w:szCs w:val="24"/>
        </w:rPr>
        <w:t xml:space="preserve"> о среднем общем образовании).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lastRenderedPageBreak/>
        <w:t>Так, лицам с ограниченными возможностями здоровья, успешно прошедшим итоговую аттестацию, выдается аттестат об основном общем образовании или аттестат о среднем общем образовании.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 xml:space="preserve">Необходимо отметить, что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</w:t>
      </w:r>
      <w:hyperlink r:id="rId17" w:history="1">
        <w:r w:rsidRPr="00CD67F5">
          <w:rPr>
            <w:rFonts w:ascii="Times New Roman" w:hAnsi="Times New Roman"/>
            <w:sz w:val="24"/>
            <w:szCs w:val="24"/>
          </w:rPr>
          <w:t>образцу</w:t>
        </w:r>
      </w:hyperlink>
      <w:r w:rsidRPr="00CD67F5">
        <w:rPr>
          <w:rFonts w:ascii="Times New Roman" w:hAnsi="Times New Roman"/>
          <w:sz w:val="24"/>
          <w:szCs w:val="24"/>
        </w:rPr>
        <w:t xml:space="preserve"> и в </w:t>
      </w:r>
      <w:hyperlink r:id="rId18" w:history="1">
        <w:r w:rsidRPr="00CD67F5">
          <w:rPr>
            <w:rFonts w:ascii="Times New Roman" w:hAnsi="Times New Roman"/>
            <w:sz w:val="24"/>
            <w:szCs w:val="24"/>
          </w:rPr>
          <w:t>порядке</w:t>
        </w:r>
      </w:hyperlink>
      <w:r w:rsidRPr="00CD67F5">
        <w:rPr>
          <w:rFonts w:ascii="Times New Roman" w:hAnsi="Times New Roman"/>
          <w:sz w:val="24"/>
          <w:szCs w:val="24"/>
        </w:rPr>
        <w:t>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(часть 13 статьи 60 Федерального закона «Об образовании в Российской Федерации»).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D67F5">
        <w:rPr>
          <w:rFonts w:ascii="Times New Roman" w:hAnsi="Times New Roman"/>
          <w:bCs/>
          <w:sz w:val="24"/>
          <w:szCs w:val="24"/>
        </w:rPr>
        <w:t xml:space="preserve">В соответствии с </w:t>
      </w:r>
      <w:hyperlink r:id="rId19" w:history="1">
        <w:r w:rsidRPr="00CD67F5">
          <w:rPr>
            <w:rFonts w:ascii="Times New Roman" w:hAnsi="Times New Roman"/>
            <w:bCs/>
            <w:sz w:val="24"/>
            <w:szCs w:val="24"/>
          </w:rPr>
          <w:t>приказом</w:t>
        </w:r>
      </w:hyperlink>
      <w:r w:rsidRPr="00CD67F5">
        <w:rPr>
          <w:rFonts w:ascii="Times New Roman" w:hAnsi="Times New Roman"/>
          <w:bCs/>
          <w:sz w:val="24"/>
          <w:szCs w:val="24"/>
        </w:rPr>
        <w:t xml:space="preserve"> Минобрнауки России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программам» утвержден </w:t>
      </w:r>
      <w:hyperlink r:id="rId20" w:history="1">
        <w:r w:rsidRPr="00CD67F5">
          <w:rPr>
            <w:rFonts w:ascii="Times New Roman" w:hAnsi="Times New Roman"/>
            <w:bCs/>
            <w:sz w:val="24"/>
            <w:szCs w:val="24"/>
          </w:rPr>
          <w:t>образец</w:t>
        </w:r>
      </w:hyperlink>
      <w:r w:rsidRPr="00CD67F5">
        <w:rPr>
          <w:rFonts w:ascii="Times New Roman" w:hAnsi="Times New Roman"/>
          <w:bCs/>
          <w:sz w:val="24"/>
          <w:szCs w:val="24"/>
        </w:rPr>
        <w:t xml:space="preserve"> свидетельства об обучении и порядок его выдачи лицам с ограниченными возможностями здоровья (с различными формами умственной отсталости), согласно которому свидетельство выдается выпускникам в связи с завершением ими обучения организациями, осуществляющими образовательную деятельность, в которых выпускники обучались, не позднее десяти дней после издания распорядительного акта об отчислении выпускников из образовательной организации.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CD67F5">
        <w:rPr>
          <w:rFonts w:ascii="Times New Roman" w:hAnsi="Times New Roman"/>
          <w:b/>
          <w:bCs/>
          <w:sz w:val="24"/>
          <w:szCs w:val="24"/>
        </w:rPr>
        <w:t>Является ли свидетельство об обучении документом об образовании?</w:t>
      </w:r>
    </w:p>
    <w:p w:rsidR="00EC7BD0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Свидетельство об обучении выдается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 (часть 13 статьи 60 Федерального закона «Об образовании в Российской Федерации»).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об обучении выдается в соответствии с п</w:t>
      </w:r>
      <w:r w:rsidRPr="00B83C12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ом</w:t>
      </w:r>
      <w:r w:rsidRPr="00B83C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Минобрнауки России</w:t>
      </w:r>
      <w:r w:rsidRPr="00B83C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B83C12">
        <w:rPr>
          <w:rFonts w:ascii="Times New Roman" w:hAnsi="Times New Roman"/>
          <w:sz w:val="24"/>
          <w:szCs w:val="24"/>
        </w:rPr>
        <w:t>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</w:t>
      </w:r>
      <w:r>
        <w:rPr>
          <w:rFonts w:ascii="Times New Roman" w:hAnsi="Times New Roman"/>
          <w:sz w:val="24"/>
          <w:szCs w:val="24"/>
        </w:rPr>
        <w:t>».</w:t>
      </w:r>
    </w:p>
    <w:p w:rsidR="00EC7BD0" w:rsidRPr="00CD67F5" w:rsidRDefault="00EC7BD0" w:rsidP="000D6C3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sz w:val="24"/>
          <w:szCs w:val="24"/>
        </w:rPr>
      </w:pPr>
      <w:r w:rsidRPr="00B83C12">
        <w:rPr>
          <w:rFonts w:ascii="Times New Roman" w:hAnsi="Times New Roman"/>
          <w:sz w:val="24"/>
          <w:szCs w:val="24"/>
        </w:rPr>
        <w:lastRenderedPageBreak/>
        <w:t>Свидетельство об обучении не является документом об образовании, поскольку обучающиеся с умственной отсталостью по адаптированным основным общеобразовательным программам не проходят государственной итоговой аттестации. В то же время свидетельство дает право на прохождение профессиональной подготовки по специальностям, рекомендованным для лиц с нарушением интеллекта.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CD67F5">
        <w:rPr>
          <w:rFonts w:ascii="Times New Roman" w:hAnsi="Times New Roman"/>
          <w:b/>
          <w:sz w:val="24"/>
          <w:szCs w:val="24"/>
          <w:shd w:val="clear" w:color="auto" w:fill="FFFFFF"/>
        </w:rPr>
        <w:t>Может ли образовательная организация отказать в приеме лицу с ограниченными возможностями здоровья на основании того, что в данной образовательной организации отсутствуют специальные условия для получения среднего профессионального образования?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D67F5">
        <w:rPr>
          <w:rFonts w:ascii="Times New Roman" w:hAnsi="Times New Roman"/>
          <w:sz w:val="24"/>
          <w:szCs w:val="24"/>
          <w:shd w:val="clear" w:color="auto" w:fill="FFFFFF"/>
        </w:rPr>
        <w:t>В соответствии с Федеральным законом «Об образовании в Российской Федерации» п</w:t>
      </w:r>
      <w:r w:rsidRPr="00CD67F5">
        <w:rPr>
          <w:rFonts w:ascii="Times New Roman" w:hAnsi="Times New Roman"/>
          <w:sz w:val="24"/>
          <w:szCs w:val="24"/>
        </w:rPr>
        <w:t xml:space="preserve">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 (часть 10 статьи 79 Федерального закона «Об образовании в Российской Федерации»). </w:t>
      </w:r>
      <w:r w:rsidRPr="00CD67F5">
        <w:rPr>
          <w:rFonts w:ascii="Times New Roman" w:hAnsi="Times New Roman"/>
          <w:sz w:val="24"/>
          <w:szCs w:val="24"/>
          <w:shd w:val="clear" w:color="auto" w:fill="FFFFFF"/>
        </w:rPr>
        <w:t>Отсутствие у профессиональной образовательной организации, образовательной организации высшего образования специальных условий для получения образования обучающимися с ограниченными возможностями здоровья является нарушением лицензионного требования, предусмотренного</w:t>
      </w:r>
      <w:r w:rsidRPr="00CD67F5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D67F5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подпунктом «и» пункта 6</w:t>
      </w:r>
      <w:r w:rsidRPr="00CD67F5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D67F5">
        <w:rPr>
          <w:rFonts w:ascii="Times New Roman" w:hAnsi="Times New Roman"/>
          <w:sz w:val="24"/>
          <w:szCs w:val="24"/>
          <w:shd w:val="clear" w:color="auto" w:fill="FFFFFF"/>
        </w:rPr>
        <w:t>Положения о лицензировании образовательной деятельности, утвержденного постановлением Правительства Российской Федерации от 28 октября 2013 г.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D67F5">
        <w:rPr>
          <w:rFonts w:ascii="Times New Roman" w:hAnsi="Times New Roman"/>
          <w:sz w:val="24"/>
          <w:szCs w:val="24"/>
          <w:shd w:val="clear" w:color="auto" w:fill="FFFFFF"/>
        </w:rPr>
        <w:t>Таким образом, создание специальных условий для получения образования обучающимися с ограниченными возможностями здоровья является обязанностью указанных образовательных организаций, и лицу с ограниченными возможностями здоровья не может быть отказано в приеме на основании того, что в данной образовательной организации отсутствуют специальные условия для получения образования.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67F5">
        <w:rPr>
          <w:rFonts w:ascii="Times New Roman" w:hAnsi="Times New Roman"/>
          <w:b/>
          <w:sz w:val="24"/>
          <w:szCs w:val="24"/>
          <w:shd w:val="clear" w:color="auto" w:fill="FFFFFF"/>
        </w:rPr>
        <w:t>Может ли быть отказано инвалиду в получении среднего профессионального образования по причине того, что в индивидуальной программе реабилитации не указаны конкретные учебные заведения или конкретные (профессии) специальности?</w:t>
      </w:r>
    </w:p>
    <w:p w:rsidR="00EC7BD0" w:rsidRPr="00CD67F5" w:rsidRDefault="00EC7BD0" w:rsidP="00EC7BD0">
      <w:pPr>
        <w:pStyle w:val="pagetext"/>
        <w:spacing w:before="0" w:beforeAutospacing="0" w:after="0" w:afterAutospacing="0" w:line="360" w:lineRule="auto"/>
        <w:ind w:firstLine="851"/>
        <w:jc w:val="both"/>
        <w:rPr>
          <w:shd w:val="clear" w:color="auto" w:fill="FFFFFF"/>
        </w:rPr>
      </w:pPr>
      <w:r w:rsidRPr="00CD67F5">
        <w:rPr>
          <w:shd w:val="clear" w:color="auto" w:fill="FFFFFF"/>
        </w:rPr>
        <w:t xml:space="preserve">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</w:t>
      </w:r>
      <w:r w:rsidRPr="00CD67F5">
        <w:rPr>
          <w:shd w:val="clear" w:color="auto" w:fill="FFFFFF"/>
        </w:rPr>
        <w:lastRenderedPageBreak/>
        <w:t>для инвалидов также в соответствии с индивидуальной программой реабилитации инвалида (</w:t>
      </w:r>
      <w:r w:rsidRPr="00CD67F5">
        <w:t xml:space="preserve">часть 1 статьи 79 </w:t>
      </w:r>
      <w:r w:rsidRPr="00CD67F5">
        <w:rPr>
          <w:shd w:val="clear" w:color="auto" w:fill="FFFFFF"/>
        </w:rPr>
        <w:t xml:space="preserve">Федерального закона </w:t>
      </w:r>
      <w:r w:rsidRPr="00CD67F5">
        <w:t>«Об образовании в Российской Федерации»</w:t>
      </w:r>
      <w:r w:rsidRPr="00CD67F5">
        <w:rPr>
          <w:shd w:val="clear" w:color="auto" w:fill="FFFFFF"/>
        </w:rPr>
        <w:t>). Индивидуальная программа реабилитации инвалида является обязательной для исполнения соответствующими органами государственной власти, органами местного самоуправления, а также организациями независимо от организационно-правовых форм и форм собственности (статья 11 Федерального закона от 24 ноября 1995 г. № 181-ФЗ «О социальной защите инвалидов в Российской Федерации»).</w:t>
      </w:r>
    </w:p>
    <w:p w:rsidR="00EC7BD0" w:rsidRPr="00CD67F5" w:rsidRDefault="00EC7BD0" w:rsidP="00EC7BD0">
      <w:pPr>
        <w:pStyle w:val="pagetext"/>
        <w:spacing w:before="0" w:beforeAutospacing="0" w:after="0" w:afterAutospacing="0" w:line="360" w:lineRule="auto"/>
        <w:ind w:firstLine="851"/>
        <w:jc w:val="both"/>
        <w:rPr>
          <w:b/>
        </w:rPr>
      </w:pPr>
      <w:r w:rsidRPr="00CD67F5">
        <w:rPr>
          <w:shd w:val="clear" w:color="auto" w:fill="FFFFFF"/>
        </w:rPr>
        <w:t>Таким образом, при наличии в индивидуальной программе реабилитации указания на возможность (рекомендацию) получения среднего профессионального образования инвалиду не может быть отказано в приеме на обучение по таким программам на основании того, что в индивидуальной программе реабилитации не указаны конкретные учебные заведения или конкретные профессии (специальности).</w:t>
      </w: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67F5">
        <w:rPr>
          <w:rFonts w:ascii="Times New Roman" w:hAnsi="Times New Roman"/>
          <w:b/>
          <w:sz w:val="24"/>
          <w:szCs w:val="24"/>
        </w:rPr>
        <w:t>Может ли ребенок с ограниченными возможностями здоровья получить среднее профессиональное образование вне организации, осуществляющей образовательную деятельность?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В силу статьи 17 Федерального закона «Об образовании в Российской Федерации» образование может быть получено в организациях, осуществляющих образовательную деятельность, и вне организаций, осуществляющих образовательную деятельность (в форме семейного образования и самообразования).</w:t>
      </w:r>
    </w:p>
    <w:p w:rsidR="00EC7BD0" w:rsidRPr="00CD67F5" w:rsidRDefault="000D6C34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EC7BD0" w:rsidRPr="00CD67F5">
        <w:rPr>
          <w:rFonts w:ascii="Times New Roman" w:hAnsi="Times New Roman"/>
          <w:sz w:val="24"/>
          <w:szCs w:val="24"/>
        </w:rPr>
        <w:t>реднее профессиональное образование может быть получено в образовательных организациях, а также вне образовательных организаций. Обучение в форме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Таким образом, обучающийся с ограниченными возможностями здоровья может освоить образовательную программу среднего профессионального образования вне организации, осуществляющей образовательную деятельность.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CD67F5">
        <w:rPr>
          <w:rFonts w:ascii="Times New Roman" w:hAnsi="Times New Roman"/>
          <w:b/>
          <w:bCs/>
          <w:sz w:val="24"/>
          <w:szCs w:val="24"/>
        </w:rPr>
        <w:t>Возможно ли увеличение срока освоения адаптированной образовательной программы при получении среднего профессионального образования?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bCs/>
          <w:sz w:val="24"/>
          <w:szCs w:val="24"/>
        </w:rPr>
        <w:t xml:space="preserve">Методические рекомендации </w:t>
      </w:r>
      <w:r w:rsidRPr="00CD67F5">
        <w:rPr>
          <w:rFonts w:ascii="Times New Roman" w:hAnsi="Times New Roman"/>
          <w:sz w:val="24"/>
          <w:szCs w:val="24"/>
        </w:rPr>
        <w:t>по разработке и реализации адаптированных образовательных программ среднего профессионального образования, утвержденных Минобрнауки России 20 апреля 2015 г. № 06-443, предусматривают увеличение нормативного срока адаптированной программы (пункт 1.2).</w:t>
      </w:r>
    </w:p>
    <w:p w:rsidR="000D6C34" w:rsidRDefault="00EC7BD0" w:rsidP="000D6C3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lastRenderedPageBreak/>
        <w:t xml:space="preserve">Нормативный срок освоения программ определяется в соответствии с федеральными государственными образовательными стандартами среднего профессионального образования по соответствующей профессии/специальности. </w:t>
      </w:r>
      <w:r w:rsidRPr="00CD67F5">
        <w:rPr>
          <w:rFonts w:ascii="Times New Roman" w:hAnsi="Times New Roman"/>
          <w:bCs/>
          <w:sz w:val="24"/>
          <w:szCs w:val="24"/>
        </w:rPr>
        <w:t xml:space="preserve">Срок освоения адаптированной образовательной программы в соответствии с </w:t>
      </w:r>
      <w:r w:rsidRPr="00CD67F5">
        <w:rPr>
          <w:rFonts w:ascii="Times New Roman" w:hAnsi="Times New Roman"/>
          <w:sz w:val="24"/>
          <w:szCs w:val="24"/>
        </w:rPr>
        <w:t xml:space="preserve">федеральными государственными образовательными стандартами по профессиям среднего профессионального образования </w:t>
      </w:r>
      <w:r w:rsidRPr="00CD67F5">
        <w:rPr>
          <w:rFonts w:ascii="Times New Roman" w:hAnsi="Times New Roman"/>
          <w:bCs/>
          <w:sz w:val="24"/>
          <w:szCs w:val="24"/>
        </w:rPr>
        <w:t>при необходимости увеличивается не более чем на 6 месяцев, по специальностям среднего профессионального образования – не более чем на 10 месяцев.</w:t>
      </w:r>
      <w:bookmarkStart w:id="0" w:name="_Toc477448538"/>
    </w:p>
    <w:bookmarkEnd w:id="0"/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67F5">
        <w:rPr>
          <w:rFonts w:ascii="Times New Roman" w:hAnsi="Times New Roman"/>
          <w:b/>
          <w:sz w:val="24"/>
          <w:szCs w:val="24"/>
        </w:rPr>
        <w:t>Допускаются ли к освоению основных программ профессионального обучения лица с ограниченными возможностями здоровья (с различными формами умственной отсталости)?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</w:rPr>
        <w:t xml:space="preserve">В части 9 статьи 79 Федерального закона «Об образовании в Российской Федерации» </w:t>
      </w:r>
      <w:r w:rsidRPr="00CD67F5">
        <w:rPr>
          <w:rFonts w:ascii="Times New Roman" w:hAnsi="Times New Roman"/>
          <w:sz w:val="24"/>
          <w:szCs w:val="24"/>
          <w:lang w:eastAsia="ar-SA"/>
        </w:rPr>
        <w:t>среди обучающихся с ограниченными возможностями здоровья выделяется еще одна категория: обучающиеся с различными формами умственной отсталости, не имеющими основного общего или среднего общего образования. Поскольку в силу требований части 2 статьи 68 и части 2 статьи 69 Федерального закона «Об образовании в Российской Федерации» доступ к освоению программ профессионального образования для данных лиц закрыт, то указанная норма обязывает органы государственной власти субъектов Российской Федерации обеспечивать получение профессионального обучения данной категорией обучающихся.</w:t>
      </w:r>
    </w:p>
    <w:p w:rsidR="00EC7BD0" w:rsidRPr="00CD67F5" w:rsidRDefault="000D6C34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К</w:t>
      </w:r>
      <w:r w:rsidR="00EC7BD0" w:rsidRPr="00CD67F5">
        <w:rPr>
          <w:rFonts w:ascii="Times New Roman" w:hAnsi="Times New Roman"/>
          <w:sz w:val="24"/>
          <w:szCs w:val="24"/>
        </w:rPr>
        <w:t xml:space="preserve"> освоению основных программ профессионального обучения по программам профессиональной подготовки по профессиям рабочих, должностям служащих допускаются лица различного возраста, в том числе не имеющие основного общего или среднего общего образования, включая лиц с ограниченными возможностями здоровья (с различными формами умственной отсталости).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t xml:space="preserve">Важной гарантией реализации права на образование лиц с ограниченными возможностями здоровья следует признать наличие в Положении о лицензировании образовательной деятельности, утвержденном постановлением Правительства Российской Федерации от 28 октября 2013 г. № 966, лицензионного требования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 в соответствии со статьей 79 Федерального закона </w:t>
      </w:r>
      <w:r w:rsidRPr="00CD67F5">
        <w:rPr>
          <w:rFonts w:ascii="Times New Roman" w:hAnsi="Times New Roman"/>
          <w:sz w:val="24"/>
          <w:szCs w:val="24"/>
        </w:rPr>
        <w:t>«Об образовании в Российской Федерации»</w:t>
      </w:r>
      <w:r w:rsidRPr="00CD67F5">
        <w:rPr>
          <w:rFonts w:ascii="Times New Roman" w:hAnsi="Times New Roman"/>
          <w:sz w:val="24"/>
          <w:szCs w:val="24"/>
          <w:lang w:eastAsia="ar-SA"/>
        </w:rPr>
        <w:t>.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67F5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Должны ли организации, осуществляющие профессиональное обучение, создавать специальные условия для обучения лиц с ограниченными возможностями здоровья?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7F5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частью 10 статьи 79 Федерального закона «Об образовании в Российской Федерации»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здоровья.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7F5">
        <w:rPr>
          <w:rFonts w:ascii="Times New Roman" w:eastAsia="Times New Roman" w:hAnsi="Times New Roman"/>
          <w:sz w:val="24"/>
          <w:szCs w:val="24"/>
          <w:lang w:eastAsia="ru-RU"/>
        </w:rPr>
        <w:t>Согласно части 8 статьи 79 Федерального закона «Об образовании в Российской Федерации» профессиональное обучение обучающихся с ограниченными возможностями здоровья осуществляется на основе образовательных программ, адаптированных при необходимости для обучения указанных обучающихся.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D67F5">
        <w:rPr>
          <w:rFonts w:ascii="Times New Roman" w:eastAsia="Times New Roman" w:hAnsi="Times New Roman"/>
          <w:sz w:val="24"/>
          <w:szCs w:val="24"/>
          <w:lang w:eastAsia="ru-RU"/>
        </w:rPr>
        <w:t>Наличие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 в соответствии со статьей 79 Федерального закона «Об образовании в Российской Федерации» является лицензионным требованием, предъявляемым к соискателю лицензии на осуществление образовательной деятельности и к лицензиату при осуществлении образовательной деятельности (подпункт «ж» пункта 4 и подпункт «и» пункта 6 Положения о лицензировании).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D67F5">
        <w:rPr>
          <w:rFonts w:ascii="Times New Roman" w:hAnsi="Times New Roman"/>
          <w:sz w:val="24"/>
          <w:szCs w:val="24"/>
          <w:shd w:val="clear" w:color="auto" w:fill="FFFFFF"/>
        </w:rPr>
        <w:t>Таким образом, создание специальных условий для прохождения профессионального обучения обучающимися с ограниченными возможностями здоровья является обязанностью указанных образовательных организаций.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EC7BD0" w:rsidRPr="00CD67F5" w:rsidRDefault="00EC7BD0" w:rsidP="00EC7BD0">
      <w:pPr>
        <w:pStyle w:val="page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b/>
        </w:rPr>
      </w:pPr>
      <w:r w:rsidRPr="00CD67F5">
        <w:rPr>
          <w:b/>
        </w:rPr>
        <w:t>Как обучающиеся с ограниченными возможностями здоровья и дети-инвалиды, нуждающиеся в длительном лечении и получающие общее образование в медицинской организации, осуществляющей стационарное лечение, оздоровление, могут пройти государственную итоговую аттестацию?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D67F5">
        <w:rPr>
          <w:rFonts w:ascii="Times New Roman" w:hAnsi="Times New Roman"/>
          <w:bCs/>
          <w:sz w:val="24"/>
          <w:szCs w:val="24"/>
        </w:rPr>
        <w:t>Согласно части 5 статьи 41 Федерального закона «Об образовании в Российской Федерации» обучение обучающихся, осваивающих основные общеобразовательные программы и нуждающихся в длительном лечении, может быть организовано, в том числе, в медицинских организациях на основании заключения медицинской организации и обращения в письменной форме родителей (законных представителей) обучающегося.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lastRenderedPageBreak/>
        <w:t>Согласно разъяснениям Федеральной службы по надзору в сфере образования и науки в адрес руководителей органов исполнительной власти субъектов Российской Федерации, осуществляющих государственное управление в сфере образования, об организации государственной итоговой аттестации (далее - ГИА) обучающихся, переехавших в период ГИА из одного субъекта Российской Федерации в другой, в том числе для прохождения длительного лечения в медицинской организации, осуществляющей стационарное лечение, оздоровление, обучающиеся, нуждающиеся в длительном лечении, имеют право на прохождение ГИА и получение аттестата об основном общем или среднем общем образовании в медицинской организации, осуществляющей стационарное лечение, оздоровление.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Для обучающихся с ограниченными возможностями здоровья и детей-инвалидов, нуждающихся в длительном лечении и получающих общее образование в медицинских организациях, осуществляющих стационарное лечение, оздоровление, в указанных организациях должны быть созданы специальные условия для получения образования (статья 79 Федерального закона «Об образовании в Российской Федерации»).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Реализация права на общее образование обучающихся, нуждающихся в длительном лечении, относится к полномочиям органов государственной власти субъектов Российской Федерации в сфере образования.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Для организации образовательной деятельности по основным общеобразовательным программам, прохождения ГИА в медицинской организации, осуществляющей стационарное лечение, оздоровление, необходимо: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заключение медицинской организации о проведении лечения или медицинской реабилитации продолжительностью более 21 дня в медицинской организации (включая дневной стационар);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заявление в письменной форме родителей (законных представителей) на имя руководителя медицинской организации, в которой будет находиться на длительном лечении их ребенок, с просьбой организовать его обучение.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67F5">
        <w:rPr>
          <w:rFonts w:ascii="Times New Roman" w:hAnsi="Times New Roman"/>
          <w:b/>
          <w:sz w:val="24"/>
          <w:szCs w:val="24"/>
        </w:rPr>
        <w:t>Существуют ли особые условия прохождения государственной итоговой аттестации по образовательным программам основного общего образования обучающимися с ограниченными возможностями здоровья и детьми-инвалидами?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t>Порядок проведения государственной итоговой аттестации по образовательным программам основного общего образования предусматривает следующие особенности организации государственной итоговой аттестации для обучающихся с ограниченными возможностями здоровья: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lastRenderedPageBreak/>
        <w:t>по желанию указанных категорий обучающихся количество сдаваемых экзаменов может быть сокращено до двух обязательных экзаменов по русскому языку и математике;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t>государственная итоговая аттестация проводится в особой форме – форме государственного выпускного экзамена в форме письменных и устных экзаменов с использованием текстов, тем, заданий, билетов;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t>продолжительность экзаменов для указанных категорий обучающихся продолжительность экзамена увеличивается на 1,5 часа (за исключением ОГЭ по иностранным языкам (раздел «Говорение»); продолжительность ОГЭ по иностранным языкам (раздел «Говорение») для указанных лиц увеличивается на 30 минут;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t>обеспечиваются особые материально-технические условия проведения экзамена, учитывающие индивидуальные особенности рассматриваемых категорий лиц;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t>для рассматриваемых категорий лиц государственный выпускной экзамен по их желанию по всем учебным предметам может проводиться в устной форме;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t>во время проведения экзамена для указанных обучающихся организуются питание и перерывы для проведения необходимых медико-профилактических процедур;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t>для обучающихся, имеющих медицинские показания для обучения на дому и соответствующие рекомендации психолого-медико-педагогической комиссии, экзамен организуется на дому.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67F5">
        <w:rPr>
          <w:rFonts w:ascii="Times New Roman" w:hAnsi="Times New Roman"/>
          <w:b/>
          <w:sz w:val="24"/>
          <w:szCs w:val="24"/>
        </w:rPr>
        <w:t>Существуют ли особые условия прохождения государственной итоговой аттестации по образовательным программам среднего общего образования обучающимися с ограниченными возможностями здоровья и детьми-инвалидами?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t>Порядок проведения государственной итоговой аттестации по образовательным программам среднего общего образования</w:t>
      </w:r>
      <w:r w:rsidR="000D6C34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D67F5">
        <w:rPr>
          <w:rFonts w:ascii="Times New Roman" w:hAnsi="Times New Roman"/>
          <w:sz w:val="24"/>
          <w:szCs w:val="24"/>
          <w:lang w:eastAsia="ar-SA"/>
        </w:rPr>
        <w:t>устанавливает следующие особенности государственной итоговой аттестации для лиц с ограниченными возможностями здоровья: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t>государственная итоговая аттестация проводится в особой форме – в форме государственного выпускного экзамена с использованием текстов, тем, заданий, билетов;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t xml:space="preserve">рассматриваемая категория обучающихся вправе писать итоговое изложение, а не итоговое сочинение как условие допуска к государственной итоговой аттестации; 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t>продолжительность итогового изложения для данной категории лиц увеличивается на 1,5 часа;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t>обеспечиваются особые материально-технические условия проведения экзамена, учитывающие индивидуальные особенности рассматриваемых категорий лиц;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t>для рассматриваемых категорий лиц государственный выпускной экзамен по их желанию по всем учебным предметам может проводиться в устной форме;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lastRenderedPageBreak/>
        <w:t>во время проведения экзамена для указанных обучающихся организуются питание и перерывы для проведения необходимых медико-профилактических процедур;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t>для лиц, имеющих медицинские показания для обучения на дому и соответствующие рекомендации психолого-медико-педагогической комиссии, экзамен организуется на дому.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D67F5">
        <w:rPr>
          <w:rFonts w:ascii="Times New Roman" w:hAnsi="Times New Roman"/>
          <w:b/>
          <w:sz w:val="24"/>
          <w:szCs w:val="24"/>
          <w:lang w:eastAsia="ar-SA"/>
        </w:rPr>
        <w:t>Существуют ли особенности проведения государственной итоговой аттестации для отдельных категорий обучающихся с ограниченными возможностями здоровья?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67F5">
        <w:rPr>
          <w:rFonts w:ascii="Times New Roman" w:hAnsi="Times New Roman"/>
          <w:sz w:val="24"/>
          <w:szCs w:val="24"/>
          <w:lang w:eastAsia="ar-SA"/>
        </w:rPr>
        <w:t>Действующим законодательством Российской Федерации предусмотрено, что дополнительно при проведении государственной итоговой аттестации обеспечивается соблюдение следующих требований в зависимости от категорий обучающихся с ограниченными возможностями здоровья: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а) для слепых: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задания для выполнения, а также инструкция о порядке государственной итоговой аттестации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обучающимся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б) для слабовидящих: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обеспечивается индивидуальное равномерное освещение не менее 300 люкс;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обучающимся для выполнения задания при необходимости предоставляется увеличивающее устройство;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задания для выполнения, а также инструкция о порядке проведения государственной аттестации оформляются увеличенным шрифтом;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в) для глухих и слабослышащих, с тяжелыми нарушениями речи: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lastRenderedPageBreak/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при необходимости привлекается ассистент-сурдопереводчик;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по их желанию государственный экзамен может проводиться в письменной форме;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д)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EC7BD0" w:rsidRPr="00CD67F5" w:rsidRDefault="00EC7BD0" w:rsidP="000D6C3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по их желанию государственный экзамен может проводиться в устной форме.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67F5">
        <w:rPr>
          <w:rFonts w:ascii="Times New Roman" w:hAnsi="Times New Roman"/>
          <w:b/>
          <w:sz w:val="24"/>
          <w:szCs w:val="24"/>
        </w:rPr>
        <w:t>Прохождение психолого-медико-педагогической комиссии: право или обязанность? Обязаны ли родители проводить обследование ребенка на комиссии?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В силу пункта 1 Положения о психолого-медико-педагогической комиссии, утвержденного приказом Минобрнауки России от 20 сентября 2013 г. № 1082, комиссия создается в целях своевременного выявления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 xml:space="preserve">Обследование детей осуществляется по письменному заявлению родителей </w:t>
      </w:r>
      <w:hyperlink r:id="rId21" w:history="1">
        <w:r w:rsidRPr="00CD67F5">
          <w:rPr>
            <w:rFonts w:ascii="Times New Roman" w:hAnsi="Times New Roman"/>
            <w:sz w:val="24"/>
            <w:szCs w:val="24"/>
          </w:rPr>
          <w:t>(законных представителей)</w:t>
        </w:r>
      </w:hyperlink>
      <w:r w:rsidRPr="00CD67F5">
        <w:rPr>
          <w:rFonts w:ascii="Times New Roman" w:hAnsi="Times New Roman"/>
          <w:sz w:val="24"/>
          <w:szCs w:val="24"/>
        </w:rPr>
        <w:t xml:space="preserve">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 (пункт 14 Положения о психолого-медико-педагогической комиссии, утвержденного приказом Минобрнауки России). Так, обследование ребенка на комиссии не допускается без согласия родителей (законных представителей).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Прохождение психолого-медико-педагогической комиссии с целью комплексной углубленной диагностики развития ребенка и получения рекомендаций по созданию специальных условий в школе является желательным, но не обязательным условием обучения ребенка в школе.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D67F5">
        <w:rPr>
          <w:rFonts w:ascii="Times New Roman" w:hAnsi="Times New Roman"/>
          <w:sz w:val="24"/>
          <w:szCs w:val="24"/>
        </w:rPr>
        <w:t>Таким образом, родители вправе, но не обязаны проводить обследование ребенка на психолого-медико-педагогической комиссии.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67F5">
        <w:rPr>
          <w:rFonts w:ascii="Times New Roman" w:hAnsi="Times New Roman"/>
          <w:b/>
          <w:sz w:val="24"/>
          <w:szCs w:val="24"/>
        </w:rPr>
        <w:lastRenderedPageBreak/>
        <w:t>С какой целью направляют ребенка с ограниченными возможностями здоровья на обследование психолого-медико-педагогической комиссии, если планируется обучение в общеобразовательной школе по общеобразовательной программе?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 xml:space="preserve">Психолого-медико-педагогическая комиссия создается в целях своевременного выявления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 (пункт 1 Положения о психолого-медико-педагогической комиссии, утвержденного приказом Минобрнауки России от 20 сентября 2013 г. № 1082). 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В силу пункта 10 Положения о психолого-медико-педагогической комиссии по результатам обследования комиссия осуществляет подготовку рекомендаций по оказанию ребенку психолого-медико-педагогической помощи и организации его обучения и воспитания.</w:t>
      </w:r>
    </w:p>
    <w:p w:rsidR="00EC7BD0" w:rsidRPr="00640226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 xml:space="preserve">В заключении комиссии указываются рекомендации по созданию специальных условий для получения образования. В силу пункта 23 Положения о психолого-медико-педагогической комиссии, утвержденного приказом Минобрнауки России от 20 сентября 2013 г. № 1082, </w:t>
      </w:r>
      <w:r w:rsidRPr="00640226">
        <w:rPr>
          <w:rFonts w:ascii="Times New Roman" w:hAnsi="Times New Roman"/>
          <w:sz w:val="24"/>
          <w:szCs w:val="24"/>
        </w:rPr>
        <w:t>заключение комиссии носит для родителей (законных представителей) ребенка рекомендательный характер.</w:t>
      </w:r>
    </w:p>
    <w:p w:rsidR="00EC7BD0" w:rsidRPr="00640226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40226">
        <w:rPr>
          <w:rFonts w:ascii="Times New Roman" w:hAnsi="Times New Roman"/>
          <w:sz w:val="24"/>
          <w:szCs w:val="24"/>
        </w:rPr>
        <w:t>На основании изложенного можно сделать вывод о том, что ребенок направляется на обследование психолого-медико-педагогической комиссией с целью получения рекомендаций по созданию необходимых для качественного доступного образования специальных условий, которые могут быть созданы как в коррекционной школе, так и в инклюзивном формате получения образования.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67F5">
        <w:rPr>
          <w:rFonts w:ascii="Times New Roman" w:hAnsi="Times New Roman"/>
          <w:b/>
          <w:sz w:val="24"/>
          <w:szCs w:val="24"/>
        </w:rPr>
        <w:t>Родители (законные представители) ребенка не согласны с заключением территориальной психолого-медико-педагогической комиссии. Возможно ли обжаловать заключение территориальной комиссии?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В силу пункта 3 Положения о психолого-медико-педагогической комиссии, утвержденного приказом Минобрнауки России от 20 сентября 2013 г. № 1082, психолого-медико-педагогическая комиссия может быть центральной или территориальной.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lastRenderedPageBreak/>
        <w:t xml:space="preserve">Согласно </w:t>
      </w:r>
      <w:hyperlink r:id="rId22" w:history="1">
        <w:r w:rsidRPr="00CD67F5">
          <w:rPr>
            <w:rFonts w:ascii="Times New Roman" w:hAnsi="Times New Roman"/>
            <w:sz w:val="24"/>
            <w:szCs w:val="24"/>
          </w:rPr>
          <w:t>абзаца 4 пункта 25</w:t>
        </w:r>
      </w:hyperlink>
      <w:r w:rsidRPr="00CD67F5">
        <w:rPr>
          <w:rFonts w:ascii="Times New Roman" w:hAnsi="Times New Roman"/>
          <w:sz w:val="24"/>
          <w:szCs w:val="24"/>
        </w:rPr>
        <w:t xml:space="preserve"> Положения о психолого-медико-педагогической комиссии родители (законные представители) детей имеют право в случае несогласия с заключением территориальной комиссии обжаловать его в центральную комиссию.</w:t>
      </w:r>
    </w:p>
    <w:p w:rsidR="00EC7BD0" w:rsidRPr="00B32EB2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trike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Таким образом, если родители (законные представители) ребенка не согласны с заключением территориальной комиссии, они вправе об</w:t>
      </w:r>
      <w:r>
        <w:rPr>
          <w:rFonts w:ascii="Times New Roman" w:hAnsi="Times New Roman"/>
          <w:sz w:val="24"/>
          <w:szCs w:val="24"/>
        </w:rPr>
        <w:t>ратиться в центральную комиссию.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67F5">
        <w:rPr>
          <w:rFonts w:ascii="Times New Roman" w:hAnsi="Times New Roman"/>
          <w:b/>
          <w:sz w:val="24"/>
          <w:szCs w:val="24"/>
        </w:rPr>
        <w:t>Ребенку требуются особые условия обучения. Что необходимо предпринять родителям (законным представителям)?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 xml:space="preserve">В соответствии с пунктом 3 статьи 79 Федерального закона «Об образовании в Российской Федерации» под специальными условиями для получения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</w:t>
      </w:r>
      <w:hyperlink r:id="rId23" w:history="1">
        <w:r w:rsidRPr="00CD67F5">
          <w:rPr>
            <w:rFonts w:ascii="Times New Roman" w:hAnsi="Times New Roman"/>
            <w:sz w:val="24"/>
            <w:szCs w:val="24"/>
          </w:rPr>
          <w:t>доступа</w:t>
        </w:r>
      </w:hyperlink>
      <w:r w:rsidRPr="00CD67F5">
        <w:rPr>
          <w:rFonts w:ascii="Times New Roman" w:hAnsi="Times New Roman"/>
          <w:sz w:val="24"/>
          <w:szCs w:val="24"/>
        </w:rPr>
        <w:t xml:space="preserve">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EC7BD0" w:rsidRPr="00CD67F5" w:rsidRDefault="00EC7BD0" w:rsidP="00EC7BD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Для предоставления ребенку специальных условий обучения необходимо получить заключение психолого-медико-педагогической комиссии.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В заключении комиссии указываются обоснованные выводы о наличии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подходов, а также рекомендации по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 (пункт 21 Положения о психолого-медико-педагогической комиссии, утвержденного приказом Минобрнауки России от 20 сентября 2013 г. № 1082).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 xml:space="preserve">Родители (законные представители) ребенка представляют заключение комиссии в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образовательные организации. 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lastRenderedPageBreak/>
        <w:t>Представленное родителями (законными представителями) ребенка заключение комиссии является основанием для создания рекомендованных в заключении специальных условий обучения ребенка (абзац 2 пункта 23 Положения о психолого-медико-педагогической комиссии).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C7BD0" w:rsidRPr="00640226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40226">
        <w:rPr>
          <w:rFonts w:ascii="Times New Roman" w:hAnsi="Times New Roman"/>
          <w:b/>
          <w:sz w:val="24"/>
          <w:szCs w:val="24"/>
        </w:rPr>
        <w:t xml:space="preserve">Может ли школа отказать в приеме ребенка, ссылаясь на невозможность создания специальных условий, рекомендованных </w:t>
      </w:r>
      <w:r>
        <w:rPr>
          <w:rFonts w:ascii="Times New Roman" w:hAnsi="Times New Roman"/>
          <w:b/>
          <w:sz w:val="24"/>
          <w:szCs w:val="24"/>
        </w:rPr>
        <w:t>в</w:t>
      </w:r>
      <w:r w:rsidRPr="0064022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з</w:t>
      </w:r>
      <w:r w:rsidRPr="00640226">
        <w:rPr>
          <w:rFonts w:ascii="Times New Roman" w:hAnsi="Times New Roman"/>
          <w:b/>
          <w:sz w:val="24"/>
          <w:szCs w:val="24"/>
        </w:rPr>
        <w:t>аключении психолого-медико-педагогической комиссии?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 xml:space="preserve">В соответствии с Конституцией Российской Федерации </w:t>
      </w:r>
      <w:r w:rsidRPr="00CD67F5">
        <w:rPr>
          <w:rFonts w:ascii="Times New Roman" w:hAnsi="Times New Roman"/>
          <w:sz w:val="24"/>
          <w:szCs w:val="24"/>
          <w:shd w:val="clear" w:color="auto" w:fill="FFFFFF"/>
        </w:rPr>
        <w:t xml:space="preserve">каждый человек, без каких-либо исключений, в частности, независимо от возраста и состояния здоровья имеет право на образование. Государство гарантирует общедоступность и бесплатность дошкольного, основного общего и среднего профессионального образования (статьи 7, 43). Положения Конституции Российской Федерации разъясняются в Федеральном законе «Об образовании в Российской Федерации, в соответствии с пунктом 2 части 1 статьи 3 которого одним из принципов государственной политики в сфере образования является </w:t>
      </w:r>
      <w:r w:rsidRPr="00CD67F5">
        <w:rPr>
          <w:rFonts w:ascii="Times New Roman" w:hAnsi="Times New Roman"/>
          <w:sz w:val="24"/>
          <w:szCs w:val="24"/>
        </w:rPr>
        <w:t xml:space="preserve">обеспечение права каждого человека на образование, недопустимость дискриминации в сфере образования. Каждый гражданин </w:t>
      </w:r>
      <w:r w:rsidRPr="00CD67F5">
        <w:rPr>
          <w:rFonts w:ascii="Times New Roman" w:hAnsi="Times New Roman"/>
          <w:bCs/>
          <w:sz w:val="24"/>
          <w:szCs w:val="24"/>
        </w:rPr>
        <w:t>имеет право выбирать, в какой образовательной организации ему обучаться (обучать ребенка).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D67F5">
        <w:rPr>
          <w:rFonts w:ascii="Times New Roman" w:hAnsi="Times New Roman"/>
          <w:bCs/>
          <w:sz w:val="24"/>
          <w:szCs w:val="24"/>
        </w:rPr>
        <w:t>Согласно части 4 статьи 67 Федерального закона «Об образовании в Российской Федерации»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законодательством. Действующим законодательством Российской Федерации не предусмотрены иные основании для отказа в приеме ребенка в школу.</w:t>
      </w:r>
    </w:p>
    <w:p w:rsidR="00972025" w:rsidRDefault="00972025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CD67F5">
        <w:rPr>
          <w:rFonts w:ascii="Times New Roman" w:hAnsi="Times New Roman"/>
          <w:b/>
          <w:bCs/>
          <w:sz w:val="24"/>
          <w:szCs w:val="24"/>
        </w:rPr>
        <w:t>Могут ли родители требовать от образовательной организации создать для ребенка условия в соответствии с рекомендациями психолого-медико-педагогической комиссии?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По результатам обследования комиссия представляет рекомендации по оказанию ребенку психолого-медико-педагогической помощи и организации его обучения и воспитания, подтверждает, уточняет или изменяет ранее данные комиссией рекомендации (п. 2 Положения о психолого-медико-педагогической комиссии, утвержденного приказом Минобрнауки России от 20 сентября 2013 г. № 1082).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 xml:space="preserve">Родители (законные представители) ребенка представляют заключение комиссии в органы исполнительной власти субъектов Российской Федерации, осуществляющие </w:t>
      </w:r>
      <w:r w:rsidRPr="00CD67F5">
        <w:rPr>
          <w:rFonts w:ascii="Times New Roman" w:hAnsi="Times New Roman"/>
          <w:sz w:val="24"/>
          <w:szCs w:val="24"/>
        </w:rPr>
        <w:lastRenderedPageBreak/>
        <w:t xml:space="preserve">государственное управление в сфере образования, и органы местного самоуправления, осуществляющие управление в сфере образования, образовательные организации. 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Представленное родителями (законными представителями) ребенка заключение комиссии является основанием для создания рекомендованных в заключении специальных условий обучения ребенка (абзац 2 пункта 23 Положения о психолого-медико-педагогической комиссии).</w:t>
      </w:r>
    </w:p>
    <w:p w:rsidR="00EC7BD0" w:rsidRPr="00CD67F5" w:rsidRDefault="00EC7BD0" w:rsidP="00EC7BD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67F5">
        <w:rPr>
          <w:rFonts w:ascii="Times New Roman" w:hAnsi="Times New Roman"/>
          <w:sz w:val="24"/>
          <w:szCs w:val="24"/>
        </w:rPr>
        <w:t>Таким образом, образовательная организация обязана создать ребенку условия, предусмотренные рекомендациями психолого-медико-педагогической комиссии.</w:t>
      </w:r>
    </w:p>
    <w:p w:rsidR="00EC7BD0" w:rsidRPr="00CD67F5" w:rsidRDefault="00EC7BD0" w:rsidP="00EC7BD0">
      <w:pPr>
        <w:rPr>
          <w:rFonts w:ascii="Times New Roman" w:hAnsi="Times New Roman"/>
          <w:b/>
          <w:sz w:val="24"/>
          <w:szCs w:val="24"/>
        </w:rPr>
      </w:pPr>
    </w:p>
    <w:p w:rsidR="00D03ABB" w:rsidRDefault="00D03ABB">
      <w:bookmarkStart w:id="1" w:name="_GoBack"/>
      <w:bookmarkEnd w:id="1"/>
    </w:p>
    <w:sectPr w:rsidR="00D03ABB" w:rsidSect="00CD67F5">
      <w:footerReference w:type="default" r:id="rId24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F41" w:rsidRDefault="00F25F41">
      <w:pPr>
        <w:spacing w:after="0" w:line="240" w:lineRule="auto"/>
      </w:pPr>
      <w:r>
        <w:separator/>
      </w:r>
    </w:p>
  </w:endnote>
  <w:endnote w:type="continuationSeparator" w:id="0">
    <w:p w:rsidR="00F25F41" w:rsidRDefault="00F25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1165470"/>
      <w:docPartObj>
        <w:docPartGallery w:val="Page Numbers (Bottom of Page)"/>
        <w:docPartUnique/>
      </w:docPartObj>
    </w:sdtPr>
    <w:sdtEndPr/>
    <w:sdtContent>
      <w:p w:rsidR="00D13931" w:rsidRDefault="00EC7BD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C34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D13931" w:rsidRDefault="00F25F4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F41" w:rsidRDefault="00F25F41">
      <w:pPr>
        <w:spacing w:after="0" w:line="240" w:lineRule="auto"/>
      </w:pPr>
      <w:r>
        <w:separator/>
      </w:r>
    </w:p>
  </w:footnote>
  <w:footnote w:type="continuationSeparator" w:id="0">
    <w:p w:rsidR="00F25F41" w:rsidRDefault="00F25F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BD0"/>
    <w:rsid w:val="00021018"/>
    <w:rsid w:val="000D6C34"/>
    <w:rsid w:val="005D05DE"/>
    <w:rsid w:val="00972025"/>
    <w:rsid w:val="00A50062"/>
    <w:rsid w:val="00B2444C"/>
    <w:rsid w:val="00D03ABB"/>
    <w:rsid w:val="00EC7BD0"/>
    <w:rsid w:val="00F2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532A"/>
  <w15:chartTrackingRefBased/>
  <w15:docId w15:val="{390C824A-5DB9-417E-8391-75DB542E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BD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C7B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B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er"/>
    <w:basedOn w:val="a"/>
    <w:link w:val="a4"/>
    <w:uiPriority w:val="99"/>
    <w:unhideWhenUsed/>
    <w:rsid w:val="00EC7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C7BD0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EC7BD0"/>
    <w:pPr>
      <w:spacing w:before="105" w:after="105" w:line="240" w:lineRule="auto"/>
      <w:ind w:firstLine="225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Normal">
    <w:name w:val="ConsPlusNormal"/>
    <w:rsid w:val="00EC7B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C7BD0"/>
  </w:style>
  <w:style w:type="paragraph" w:customStyle="1" w:styleId="pagetext">
    <w:name w:val="page_text"/>
    <w:basedOn w:val="a"/>
    <w:rsid w:val="00EC7B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cttext">
    <w:name w:val="norm_act_text"/>
    <w:basedOn w:val="a"/>
    <w:rsid w:val="00EC7B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">
    <w:name w:val="main"/>
    <w:basedOn w:val="a"/>
    <w:rsid w:val="00EC7B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0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05D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8768B731BA1856DD8CD25B943C5C0D4AAC5975D4732E50DC62E9C9CE0F8FF74FFA418A2EA79C2BC3pDI" TargetMode="External"/><Relationship Id="rId13" Type="http://schemas.openxmlformats.org/officeDocument/2006/relationships/hyperlink" Target="consultantplus://offline/ref=2ABD97E93379ACA4D9C10A837EDB7ED3DBEF3242369B61A4B038EE1AD0962691F99AA68F3D1D01E5q7JCL" TargetMode="External"/><Relationship Id="rId18" Type="http://schemas.openxmlformats.org/officeDocument/2006/relationships/hyperlink" Target="consultantplus://offline/ref=3F91B67D1193C76BC36FC4529A3FB60C80CF45B5935451B4B1C5F886C6556ADB8D83CC377B3B4946HFX9O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E9617011D8B174CF00B2E6ED189517F40AB09D8A31E118C7FA0EA1C67189F7788978F3B3944F9xDA4M" TargetMode="External"/><Relationship Id="rId7" Type="http://schemas.openxmlformats.org/officeDocument/2006/relationships/hyperlink" Target="consultantplus://offline/ref=713E9982DFDD0BB5B6C82A27CEB1C1F733CC74339CB01CFAAA84A9540A5A0FF0C52D768DECC838E5PEQDI" TargetMode="External"/><Relationship Id="rId12" Type="http://schemas.openxmlformats.org/officeDocument/2006/relationships/hyperlink" Target="consultantplus://offline/ref=3A9698E32EF77EBCFFFAFBFB0DBA7BEF6FF06DD6B252591901159C52DE6417898472BDDA2137D45619H" TargetMode="External"/><Relationship Id="rId17" Type="http://schemas.openxmlformats.org/officeDocument/2006/relationships/hyperlink" Target="consultantplus://offline/ref=3F91B67D1193C76BC36FC4529A3FB60C80CF45B5935451B4B1C5F886C6556ADB8D83CC377B3B4944HFXEO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F4F43053893C5881FED61D7C53CA16AE12EBDB47B0349812E3FA19FCB73DF5F25AB0CA351759A2Fc7W8O" TargetMode="External"/><Relationship Id="rId20" Type="http://schemas.openxmlformats.org/officeDocument/2006/relationships/hyperlink" Target="consultantplus://offline/ref=C6ECAF5A106CB5B997F8E2F553B4381F9581C90195619E9D812137178AD925575335045FE30864F0DAOE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A9D46ABA728D7C56211ED219D970B25EFAE7B8A50AA23C3098EE649835E3270375207DD5601026Aa0o2L" TargetMode="External"/><Relationship Id="rId11" Type="http://schemas.openxmlformats.org/officeDocument/2006/relationships/hyperlink" Target="consultantplus://offline/ref=2CD2EDEA0A2DCCF81BA4A67F35F6294B48098D2597BEC052606CB6D96BF6AC277A13AF8E280BCE3BF7A4J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63B5BFE42B01DC4C447DF4EB81E6175CC6E699155DF4C4CCE7AA92277E9C9846A17138505FF4AFBDW7W3O" TargetMode="External"/><Relationship Id="rId23" Type="http://schemas.openxmlformats.org/officeDocument/2006/relationships/hyperlink" Target="consultantplus://offline/ref=18F1DD26DDFD27AF32A35ABEADB5A610B83B6379FA17ACA289E301FA51AAE991E1F693AAE4881D74L872I" TargetMode="External"/><Relationship Id="rId10" Type="http://schemas.openxmlformats.org/officeDocument/2006/relationships/hyperlink" Target="consultantplus://offline/ref=2CD2EDEA0A2DCCF81BA4B07337F6294B4C098D2E90B59D586835BADB6CF9F3307D5AA38F280ACFF3ACJ" TargetMode="External"/><Relationship Id="rId19" Type="http://schemas.openxmlformats.org/officeDocument/2006/relationships/hyperlink" Target="consultantplus://offline/ref=C6ECAF5A106CB5B997F8E2F553B4381F9581C90195619E9D812137178ADDO9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13A1089D611120A9406E5A4544A04E43382A8BD97CD3F3F7B386E7DA14A0D346EAF3B59EC92096EiFtAJ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Relationship Id="rId22" Type="http://schemas.openxmlformats.org/officeDocument/2006/relationships/hyperlink" Target="consultantplus://offline/ref=00D65F29A496A044E9B908DA07C4BF3161E495A364D2EFCEDBCBFE1D31892C0CB8008EAC5CC97E04KAO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12335</Words>
  <Characters>70316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Digital</cp:lastModifiedBy>
  <cp:revision>2</cp:revision>
  <cp:lastPrinted>2022-10-18T06:53:00Z</cp:lastPrinted>
  <dcterms:created xsi:type="dcterms:W3CDTF">2022-10-18T08:34:00Z</dcterms:created>
  <dcterms:modified xsi:type="dcterms:W3CDTF">2022-10-18T08:34:00Z</dcterms:modified>
</cp:coreProperties>
</file>